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022" w:rsidRPr="00C45022" w:rsidRDefault="00C45022" w:rsidP="00C45022">
      <w:pPr>
        <w:spacing w:after="0" w:line="240" w:lineRule="auto"/>
        <w:rPr>
          <w:rFonts w:ascii="Times New Roman" w:eastAsia="Times New Roman" w:hAnsi="Times New Roman" w:cs="Times New Roman"/>
          <w:sz w:val="24"/>
          <w:szCs w:val="24"/>
          <w:lang w:eastAsia="es-ES"/>
        </w:rPr>
      </w:pPr>
      <w:r w:rsidRPr="00C45022">
        <w:rPr>
          <w:rFonts w:ascii="Arial" w:eastAsia="Times New Roman" w:hAnsi="Arial" w:cs="Arial"/>
          <w:b/>
          <w:bCs/>
          <w:color w:val="000000"/>
          <w:sz w:val="24"/>
          <w:szCs w:val="24"/>
          <w:u w:val="single"/>
          <w:lang w:eastAsia="es-ES"/>
        </w:rPr>
        <w:t>SOLEDADES:</w:t>
      </w:r>
    </w:p>
    <w:p w:rsidR="00C45022" w:rsidRPr="00C45022" w:rsidRDefault="00C45022" w:rsidP="00C45022">
      <w:pPr>
        <w:spacing w:after="0" w:line="240" w:lineRule="auto"/>
        <w:rPr>
          <w:rFonts w:ascii="Times New Roman" w:eastAsia="Times New Roman" w:hAnsi="Times New Roman" w:cs="Times New Roman"/>
          <w:sz w:val="24"/>
          <w:szCs w:val="24"/>
          <w:lang w:eastAsia="es-ES"/>
        </w:rPr>
      </w:pPr>
    </w:p>
    <w:p w:rsidR="00C45022" w:rsidRPr="00C45022" w:rsidRDefault="00C45022" w:rsidP="00C45022">
      <w:pPr>
        <w:spacing w:after="0" w:line="240" w:lineRule="auto"/>
        <w:rPr>
          <w:rFonts w:ascii="Times New Roman" w:eastAsia="Times New Roman" w:hAnsi="Times New Roman" w:cs="Times New Roman"/>
          <w:sz w:val="24"/>
          <w:szCs w:val="24"/>
          <w:lang w:eastAsia="es-ES"/>
        </w:rPr>
      </w:pPr>
      <w:r w:rsidRPr="00C45022">
        <w:rPr>
          <w:rFonts w:ascii="Arial" w:eastAsia="Times New Roman" w:hAnsi="Arial" w:cs="Arial"/>
          <w:color w:val="000000"/>
          <w:lang w:eastAsia="es-ES"/>
        </w:rPr>
        <w:t>Es el primer poemario que publicó el poeta y prosista, sus poemas están impregnados de la melancolía y la tristeza característicos en toda su obra poética. </w:t>
      </w:r>
    </w:p>
    <w:p w:rsidR="00C45022" w:rsidRPr="00C45022" w:rsidRDefault="00C45022" w:rsidP="00C45022">
      <w:pPr>
        <w:spacing w:after="0" w:line="240" w:lineRule="auto"/>
        <w:rPr>
          <w:rFonts w:ascii="Times New Roman" w:eastAsia="Times New Roman" w:hAnsi="Times New Roman" w:cs="Times New Roman"/>
          <w:sz w:val="24"/>
          <w:szCs w:val="24"/>
          <w:lang w:eastAsia="es-ES"/>
        </w:rPr>
      </w:pPr>
      <w:r w:rsidRPr="00C45022">
        <w:rPr>
          <w:rFonts w:ascii="Arial" w:eastAsia="Times New Roman" w:hAnsi="Arial" w:cs="Arial"/>
          <w:color w:val="000000"/>
          <w:lang w:eastAsia="es-ES"/>
        </w:rPr>
        <w:t>Se trata de una serie de poemas que Machado compuso entre 1899 y 1902, a caballo entre sus dos primeros viajes a París y su estancia en Madrid, donde frecuentó la bohemia modernista. En el primero de los viajes a la capital francesa (1899) conoció al escritor Oscar Wilde y entró en contacto con algunos de los poetas parnasianos y simbolistas franceses; en el segundo (1902) coincidió con el poeta nicaragüense Rubén Darío.</w:t>
      </w:r>
      <w:r w:rsidR="00BA7D28">
        <w:rPr>
          <w:rFonts w:ascii="Arial" w:eastAsia="Times New Roman" w:hAnsi="Arial" w:cs="Arial"/>
          <w:color w:val="000000"/>
          <w:lang w:eastAsia="es-ES"/>
        </w:rPr>
        <w:t xml:space="preserve"> </w:t>
      </w:r>
      <w:r w:rsidRPr="00C45022">
        <w:rPr>
          <w:rFonts w:ascii="Arial" w:eastAsia="Times New Roman" w:hAnsi="Arial" w:cs="Arial"/>
          <w:color w:val="000000"/>
          <w:lang w:eastAsia="es-ES"/>
        </w:rPr>
        <w:t>Los poemas de “Soledades” aparecen impregnados de un posromanticismo de corte becqueriano y del modernismo más intimista de raíz simbolista, alejado de la retórica recargada clásica de ese movimiento. En 1907 lo amplió con una nueva edición (“Soledades. Galerías. Otros poemas”) que alcanzaba las 96 poesías, y en la publicada en 1919 cambió ligeramente su título: “Soledades, Galerías y otros poemas”.</w:t>
      </w:r>
    </w:p>
    <w:p w:rsidR="00C45022" w:rsidRPr="00C45022" w:rsidRDefault="00C45022" w:rsidP="00C45022">
      <w:pPr>
        <w:spacing w:after="0" w:line="240" w:lineRule="auto"/>
        <w:rPr>
          <w:rFonts w:ascii="Times New Roman" w:eastAsia="Times New Roman" w:hAnsi="Times New Roman" w:cs="Times New Roman"/>
          <w:sz w:val="24"/>
          <w:szCs w:val="24"/>
          <w:lang w:eastAsia="es-ES"/>
        </w:rPr>
      </w:pPr>
    </w:p>
    <w:p w:rsidR="00C45022" w:rsidRPr="00C45022" w:rsidRDefault="00C45022" w:rsidP="00C45022">
      <w:pPr>
        <w:spacing w:after="0" w:line="240" w:lineRule="auto"/>
        <w:rPr>
          <w:rFonts w:ascii="Times New Roman" w:eastAsia="Times New Roman" w:hAnsi="Times New Roman" w:cs="Times New Roman"/>
          <w:sz w:val="24"/>
          <w:szCs w:val="24"/>
          <w:lang w:eastAsia="es-ES"/>
        </w:rPr>
      </w:pPr>
      <w:r w:rsidRPr="00C45022">
        <w:rPr>
          <w:rFonts w:ascii="Arial" w:eastAsia="Times New Roman" w:hAnsi="Arial" w:cs="Arial"/>
          <w:b/>
          <w:bCs/>
          <w:color w:val="000000"/>
          <w:sz w:val="24"/>
          <w:szCs w:val="24"/>
          <w:u w:val="single"/>
          <w:lang w:eastAsia="es-ES"/>
        </w:rPr>
        <w:t>CAMPOS DE CASTILLA:</w:t>
      </w:r>
    </w:p>
    <w:p w:rsidR="00C45022" w:rsidRPr="00C45022" w:rsidRDefault="00C45022" w:rsidP="00C45022">
      <w:pPr>
        <w:spacing w:before="240" w:after="240" w:line="240" w:lineRule="auto"/>
        <w:rPr>
          <w:rFonts w:ascii="Times New Roman" w:eastAsia="Times New Roman" w:hAnsi="Times New Roman" w:cs="Times New Roman"/>
          <w:sz w:val="24"/>
          <w:szCs w:val="24"/>
          <w:lang w:eastAsia="es-ES"/>
        </w:rPr>
      </w:pPr>
      <w:r w:rsidRPr="00C45022">
        <w:rPr>
          <w:rFonts w:ascii="Arial" w:eastAsia="Times New Roman" w:hAnsi="Arial" w:cs="Arial"/>
          <w:color w:val="222222"/>
          <w:lang w:eastAsia="es-ES"/>
        </w:rPr>
        <w:t xml:space="preserve">“Campos de Castilla” es la obra más conocida del genial poeta sevillano </w:t>
      </w:r>
      <w:hyperlink r:id="rId4" w:history="1">
        <w:r w:rsidRPr="00C45022">
          <w:rPr>
            <w:rFonts w:ascii="Arial" w:eastAsia="Times New Roman" w:hAnsi="Arial" w:cs="Arial"/>
            <w:color w:val="1155CC"/>
            <w:u w:val="single"/>
            <w:lang w:eastAsia="es-ES"/>
          </w:rPr>
          <w:t>Antonio Machado</w:t>
        </w:r>
      </w:hyperlink>
      <w:r w:rsidRPr="00C45022">
        <w:rPr>
          <w:rFonts w:ascii="Arial" w:eastAsia="Times New Roman" w:hAnsi="Arial" w:cs="Arial"/>
          <w:color w:val="222222"/>
          <w:lang w:eastAsia="es-ES"/>
        </w:rPr>
        <w:t xml:space="preserve"> y vio la luz en el año 1912, aunque posteriormente fue ampliada cinco años más tarde, en 1917. En esta obra las imágenes son más reales y menos simbólicas que en los libros anteriores de este autor y los paisajes dicen mucho acerca del propio escritor, del género humano en general y de la historia de España.</w:t>
      </w:r>
    </w:p>
    <w:p w:rsidR="00C45022" w:rsidRPr="00C45022" w:rsidRDefault="00F35317" w:rsidP="00C45022">
      <w:pPr>
        <w:spacing w:before="240" w:after="240" w:line="240" w:lineRule="auto"/>
        <w:rPr>
          <w:rFonts w:ascii="Times New Roman" w:eastAsia="Times New Roman" w:hAnsi="Times New Roman" w:cs="Times New Roman"/>
          <w:sz w:val="24"/>
          <w:szCs w:val="24"/>
          <w:lang w:eastAsia="es-ES"/>
        </w:rPr>
      </w:pPr>
      <w:r>
        <w:rPr>
          <w:rFonts w:ascii="Arial" w:eastAsia="Times New Roman" w:hAnsi="Arial" w:cs="Arial"/>
          <w:color w:val="222222"/>
          <w:lang w:eastAsia="es-ES"/>
        </w:rPr>
        <w:t>De hecho la deca</w:t>
      </w:r>
      <w:r w:rsidR="00C45022" w:rsidRPr="00C45022">
        <w:rPr>
          <w:rFonts w:ascii="Arial" w:eastAsia="Times New Roman" w:hAnsi="Arial" w:cs="Arial"/>
          <w:color w:val="222222"/>
          <w:lang w:eastAsia="es-ES"/>
        </w:rPr>
        <w:t>dencia del país se deja sentir en las meditativas descripciones que el autor hace de algunos lugares o incluso del carácter de algunas personas. Los misterios de la vida o incluso el sentimiento religioso son otros de los temas de un libro bastante profundo en el que Machado desnuda su alma por completo para dejar ver todo aquello que le preocupa o le obsesiona de una manera bastante clara.</w:t>
      </w:r>
    </w:p>
    <w:p w:rsidR="00C45022" w:rsidRPr="00C45022" w:rsidRDefault="00C45022" w:rsidP="00C45022">
      <w:pPr>
        <w:spacing w:before="240" w:after="240" w:line="240" w:lineRule="auto"/>
        <w:rPr>
          <w:rFonts w:ascii="Times New Roman" w:eastAsia="Times New Roman" w:hAnsi="Times New Roman" w:cs="Times New Roman"/>
          <w:sz w:val="24"/>
          <w:szCs w:val="24"/>
          <w:lang w:eastAsia="es-ES"/>
        </w:rPr>
      </w:pPr>
      <w:r w:rsidRPr="00C45022">
        <w:rPr>
          <w:rFonts w:ascii="Arial" w:eastAsia="Times New Roman" w:hAnsi="Arial" w:cs="Arial"/>
          <w:color w:val="222222"/>
          <w:lang w:eastAsia="es-ES"/>
        </w:rPr>
        <w:t>La muerte de su amada Leonor se deja sentir en siete de los poemas que conforman el libro. Además la otredad y la perspectiva dan lugar a exquisitos e ingeniosos juego de palabras.</w:t>
      </w:r>
    </w:p>
    <w:p w:rsidR="008E726F" w:rsidRDefault="008E726F" w:rsidP="00C45022">
      <w:pPr>
        <w:spacing w:before="240" w:after="240" w:line="240" w:lineRule="auto"/>
        <w:rPr>
          <w:rFonts w:ascii="Arial" w:eastAsia="Times New Roman" w:hAnsi="Arial" w:cs="Arial"/>
          <w:b/>
          <w:bCs/>
          <w:color w:val="222222"/>
          <w:sz w:val="24"/>
          <w:szCs w:val="24"/>
          <w:u w:val="single"/>
          <w:lang w:eastAsia="es-ES"/>
        </w:rPr>
      </w:pPr>
      <w:r>
        <w:rPr>
          <w:rFonts w:ascii="Arial" w:eastAsia="Times New Roman" w:hAnsi="Arial" w:cs="Arial"/>
          <w:b/>
          <w:bCs/>
          <w:color w:val="222222"/>
          <w:sz w:val="24"/>
          <w:szCs w:val="24"/>
          <w:u w:val="single"/>
          <w:lang w:eastAsia="es-ES"/>
        </w:rPr>
        <w:t>NUEVAS CANCIONES:</w:t>
      </w:r>
    </w:p>
    <w:p w:rsidR="008E726F" w:rsidRDefault="008E726F" w:rsidP="008E726F">
      <w:pPr>
        <w:pStyle w:val="NormalWeb"/>
        <w:spacing w:before="0" w:beforeAutospacing="0" w:after="0" w:afterAutospacing="0"/>
        <w:jc w:val="both"/>
      </w:pPr>
      <w:r>
        <w:rPr>
          <w:rFonts w:ascii="Trebuchet MS" w:hAnsi="Trebuchet MS"/>
          <w:color w:val="000000"/>
          <w:sz w:val="20"/>
          <w:szCs w:val="20"/>
        </w:rPr>
        <w:t xml:space="preserve">En el libro </w:t>
      </w:r>
      <w:r>
        <w:rPr>
          <w:rFonts w:ascii="Trebuchet MS" w:hAnsi="Trebuchet MS"/>
          <w:i/>
          <w:iCs/>
          <w:color w:val="000000"/>
          <w:sz w:val="20"/>
          <w:szCs w:val="20"/>
        </w:rPr>
        <w:t xml:space="preserve">Nuevas canciones </w:t>
      </w:r>
      <w:r>
        <w:rPr>
          <w:rFonts w:ascii="Trebuchet MS" w:hAnsi="Trebuchet MS"/>
          <w:color w:val="000000"/>
          <w:sz w:val="20"/>
          <w:szCs w:val="20"/>
        </w:rPr>
        <w:t xml:space="preserve">(1924), publicado después de 12 años (las </w:t>
      </w:r>
      <w:r>
        <w:rPr>
          <w:rFonts w:ascii="Trebuchet MS" w:hAnsi="Trebuchet MS"/>
          <w:i/>
          <w:iCs/>
          <w:color w:val="000000"/>
          <w:sz w:val="20"/>
          <w:szCs w:val="20"/>
        </w:rPr>
        <w:t>Poesías Completas</w:t>
      </w:r>
      <w:r>
        <w:rPr>
          <w:rFonts w:ascii="Trebuchet MS" w:hAnsi="Trebuchet MS"/>
          <w:color w:val="000000"/>
          <w:sz w:val="20"/>
          <w:szCs w:val="20"/>
        </w:rPr>
        <w:t xml:space="preserve"> se publicaron en 1917) se integran los “Proverbios y cantares”. </w:t>
      </w:r>
      <w:r>
        <w:rPr>
          <w:rFonts w:ascii="Trebuchet MS" w:hAnsi="Trebuchet MS"/>
          <w:i/>
          <w:iCs/>
          <w:color w:val="000000"/>
          <w:sz w:val="20"/>
          <w:szCs w:val="20"/>
        </w:rPr>
        <w:t>Nuevas canciones</w:t>
      </w:r>
      <w:r>
        <w:rPr>
          <w:rFonts w:ascii="Trebuchet MS" w:hAnsi="Trebuchet MS"/>
          <w:color w:val="000000"/>
          <w:sz w:val="20"/>
          <w:szCs w:val="20"/>
        </w:rPr>
        <w:t xml:space="preserve"> es un libro breve y heterogéneo. Algunos poemas recuerdan a </w:t>
      </w:r>
      <w:r>
        <w:rPr>
          <w:rFonts w:ascii="Trebuchet MS" w:hAnsi="Trebuchet MS"/>
          <w:i/>
          <w:iCs/>
          <w:color w:val="000000"/>
          <w:sz w:val="20"/>
          <w:szCs w:val="20"/>
        </w:rPr>
        <w:t>Campos de Castilla</w:t>
      </w:r>
      <w:r>
        <w:rPr>
          <w:rFonts w:ascii="Trebuchet MS" w:hAnsi="Trebuchet MS"/>
          <w:color w:val="000000"/>
          <w:sz w:val="20"/>
          <w:szCs w:val="20"/>
        </w:rPr>
        <w:t>. Otras composiciones son de corte intimista, algunas de carácter circunstancial, sonetos a amigos suyos, por ejemplo.</w:t>
      </w:r>
    </w:p>
    <w:p w:rsidR="008E726F" w:rsidRDefault="008E726F" w:rsidP="008E726F">
      <w:pPr>
        <w:pStyle w:val="NormalWeb"/>
        <w:spacing w:before="0" w:beforeAutospacing="0" w:after="0" w:afterAutospacing="0"/>
        <w:jc w:val="both"/>
      </w:pPr>
      <w:r>
        <w:rPr>
          <w:rFonts w:ascii="Trebuchet MS" w:hAnsi="Trebuchet MS"/>
          <w:color w:val="000000"/>
          <w:sz w:val="20"/>
          <w:szCs w:val="20"/>
        </w:rPr>
        <w:t xml:space="preserve">Lo más característico de este ciclo son el centenar de nuevos “Proverbios y Cantares”. Son poemas muy breves, de carácter lírico o filosófico, iniciados en </w:t>
      </w:r>
      <w:r>
        <w:rPr>
          <w:rFonts w:ascii="Trebuchet MS" w:hAnsi="Trebuchet MS"/>
          <w:i/>
          <w:iCs/>
          <w:color w:val="000000"/>
          <w:sz w:val="20"/>
          <w:szCs w:val="20"/>
        </w:rPr>
        <w:t>Campos de Castilla</w:t>
      </w:r>
      <w:r>
        <w:rPr>
          <w:rFonts w:ascii="Trebuchet MS" w:hAnsi="Trebuchet MS"/>
          <w:color w:val="000000"/>
          <w:sz w:val="20"/>
          <w:szCs w:val="20"/>
        </w:rPr>
        <w:t xml:space="preserve">, pero que después trabajaría en mayor número, desarrollando sobre todo el </w:t>
      </w:r>
      <w:r>
        <w:rPr>
          <w:rFonts w:ascii="Trebuchet MS" w:hAnsi="Trebuchet MS"/>
          <w:b/>
          <w:bCs/>
          <w:color w:val="000000"/>
          <w:sz w:val="20"/>
          <w:szCs w:val="20"/>
        </w:rPr>
        <w:t>aspecto filosófico</w:t>
      </w:r>
      <w:r>
        <w:rPr>
          <w:rFonts w:ascii="Trebuchet MS" w:hAnsi="Trebuchet MS"/>
          <w:color w:val="000000"/>
          <w:sz w:val="20"/>
          <w:szCs w:val="20"/>
        </w:rPr>
        <w:t>: preocupaciones de siempre, condensadas en pequeños poemas populares (“proverbio” significa “sentencia”, “refrán”).</w:t>
      </w:r>
    </w:p>
    <w:p w:rsidR="008E726F" w:rsidRPr="008E726F" w:rsidRDefault="008E726F" w:rsidP="008E726F">
      <w:pPr>
        <w:pStyle w:val="NormalWeb"/>
        <w:spacing w:before="0" w:beforeAutospacing="0" w:after="0" w:afterAutospacing="0"/>
        <w:jc w:val="both"/>
      </w:pPr>
      <w:r>
        <w:rPr>
          <w:rFonts w:ascii="Trebuchet MS" w:hAnsi="Trebuchet MS"/>
          <w:color w:val="000000"/>
          <w:sz w:val="20"/>
          <w:szCs w:val="20"/>
        </w:rPr>
        <w:t xml:space="preserve">Los temas frecuentes de “Proverbios y cantares” incluidos en </w:t>
      </w:r>
      <w:r>
        <w:rPr>
          <w:rFonts w:ascii="Trebuchet MS" w:hAnsi="Trebuchet MS"/>
          <w:i/>
          <w:iCs/>
          <w:color w:val="000000"/>
          <w:sz w:val="20"/>
          <w:szCs w:val="20"/>
        </w:rPr>
        <w:t>Nuevas canciones</w:t>
      </w:r>
      <w:r>
        <w:rPr>
          <w:rFonts w:ascii="Trebuchet MS" w:hAnsi="Trebuchet MS"/>
          <w:color w:val="000000"/>
          <w:sz w:val="20"/>
          <w:szCs w:val="20"/>
        </w:rPr>
        <w:t xml:space="preserve"> son la vida, el tiempo, el “yo y el tú” (la otredad), la amistad, la soledad, la búsqueda de la verdad.</w:t>
      </w:r>
    </w:p>
    <w:p w:rsidR="00C45022" w:rsidRPr="00C45022" w:rsidRDefault="00C45022" w:rsidP="00C45022">
      <w:pPr>
        <w:spacing w:before="240" w:after="240" w:line="240" w:lineRule="auto"/>
        <w:rPr>
          <w:rFonts w:ascii="Times New Roman" w:eastAsia="Times New Roman" w:hAnsi="Times New Roman" w:cs="Times New Roman"/>
          <w:sz w:val="24"/>
          <w:szCs w:val="24"/>
          <w:lang w:eastAsia="es-ES"/>
        </w:rPr>
      </w:pPr>
      <w:r w:rsidRPr="00C45022">
        <w:rPr>
          <w:rFonts w:ascii="Arial" w:eastAsia="Times New Roman" w:hAnsi="Arial" w:cs="Arial"/>
          <w:b/>
          <w:bCs/>
          <w:color w:val="222222"/>
          <w:sz w:val="24"/>
          <w:szCs w:val="24"/>
          <w:u w:val="single"/>
          <w:lang w:eastAsia="es-ES"/>
        </w:rPr>
        <w:t>LA GUERRA:</w:t>
      </w:r>
    </w:p>
    <w:p w:rsidR="00C45022" w:rsidRPr="00C45022" w:rsidRDefault="00C45022" w:rsidP="00C45022">
      <w:pPr>
        <w:spacing w:after="0" w:line="240" w:lineRule="auto"/>
        <w:rPr>
          <w:rFonts w:ascii="Arial" w:eastAsia="Times New Roman" w:hAnsi="Arial" w:cs="Arial"/>
          <w:lang w:eastAsia="es-ES"/>
        </w:rPr>
      </w:pPr>
      <w:r w:rsidRPr="00C45022">
        <w:rPr>
          <w:rFonts w:ascii="Arial" w:eastAsia="Times New Roman" w:hAnsi="Arial" w:cs="Arial"/>
          <w:color w:val="222222"/>
          <w:shd w:val="clear" w:color="auto" w:fill="FFFFFF"/>
          <w:lang w:eastAsia="es-ES"/>
        </w:rPr>
        <w:t xml:space="preserve">En 1937 Antonio Machado publicó “La guerra”, con ilustraciones de su hermano José Machado Ruiz, seis de ellas correspondientes a paisajes de </w:t>
      </w:r>
      <w:proofErr w:type="spellStart"/>
      <w:r w:rsidRPr="00C45022">
        <w:rPr>
          <w:rFonts w:ascii="Arial" w:eastAsia="Times New Roman" w:hAnsi="Arial" w:cs="Arial"/>
          <w:color w:val="222222"/>
          <w:shd w:val="clear" w:color="auto" w:fill="FFFFFF"/>
          <w:lang w:eastAsia="es-ES"/>
        </w:rPr>
        <w:t>Rocafort</w:t>
      </w:r>
      <w:proofErr w:type="spellEnd"/>
      <w:r w:rsidRPr="00C45022">
        <w:rPr>
          <w:rFonts w:ascii="Arial" w:eastAsia="Times New Roman" w:hAnsi="Arial" w:cs="Arial"/>
          <w:color w:val="222222"/>
          <w:shd w:val="clear" w:color="auto" w:fill="FFFFFF"/>
          <w:lang w:eastAsia="es-ES"/>
        </w:rPr>
        <w:t>.  La Guerra es el último libro de Antonio Machado y destaca como una obra de compromiso histórico y testimonial, en la que destacan textos de hondura estremecedora, como la elegía dedicada a Federico García Lorca:</w:t>
      </w:r>
      <w:proofErr w:type="gramStart"/>
      <w:r w:rsidRPr="00C45022">
        <w:rPr>
          <w:rFonts w:ascii="Arial" w:eastAsia="Times New Roman" w:hAnsi="Arial" w:cs="Arial"/>
          <w:color w:val="222222"/>
          <w:shd w:val="clear" w:color="auto" w:fill="FFFFFF"/>
          <w:lang w:eastAsia="es-ES"/>
        </w:rPr>
        <w:t xml:space="preserve">  </w:t>
      </w:r>
      <w:r w:rsidRPr="00C45022">
        <w:rPr>
          <w:rFonts w:ascii="Arial" w:eastAsia="Times New Roman" w:hAnsi="Arial" w:cs="Arial"/>
          <w:i/>
          <w:iCs/>
          <w:color w:val="222222"/>
          <w:shd w:val="clear" w:color="auto" w:fill="FFFFFF"/>
          <w:lang w:eastAsia="es-ES"/>
        </w:rPr>
        <w:t>El</w:t>
      </w:r>
      <w:proofErr w:type="gramEnd"/>
      <w:r w:rsidRPr="00C45022">
        <w:rPr>
          <w:rFonts w:ascii="Arial" w:eastAsia="Times New Roman" w:hAnsi="Arial" w:cs="Arial"/>
          <w:i/>
          <w:iCs/>
          <w:color w:val="222222"/>
          <w:shd w:val="clear" w:color="auto" w:fill="FFFFFF"/>
          <w:lang w:eastAsia="es-ES"/>
        </w:rPr>
        <w:t xml:space="preserve"> crimen fue en Granada.</w:t>
      </w:r>
      <w:r w:rsidRPr="00C45022">
        <w:rPr>
          <w:rFonts w:ascii="Arial" w:eastAsia="Times New Roman" w:hAnsi="Arial" w:cs="Arial"/>
          <w:color w:val="222222"/>
          <w:shd w:val="clear" w:color="auto" w:fill="FFFFFF"/>
          <w:lang w:eastAsia="es-ES"/>
        </w:rPr>
        <w:t> </w:t>
      </w:r>
    </w:p>
    <w:p w:rsidR="00C45022" w:rsidRPr="00C45022" w:rsidRDefault="00C45022" w:rsidP="00C45022">
      <w:pPr>
        <w:spacing w:after="0" w:line="240" w:lineRule="auto"/>
        <w:rPr>
          <w:rFonts w:ascii="Arial" w:eastAsia="Times New Roman" w:hAnsi="Arial" w:cs="Arial"/>
          <w:lang w:eastAsia="es-ES"/>
        </w:rPr>
      </w:pPr>
      <w:r w:rsidRPr="00C45022">
        <w:rPr>
          <w:rFonts w:ascii="Arial" w:eastAsia="Times New Roman" w:hAnsi="Arial" w:cs="Arial"/>
          <w:color w:val="222222"/>
          <w:shd w:val="clear" w:color="auto" w:fill="FFFFFF"/>
          <w:lang w:eastAsia="es-ES"/>
        </w:rPr>
        <w:lastRenderedPageBreak/>
        <w:t>Machado escribe este poemario para luchar en la guerra civil a través de una poesía política e íntima, a la vez comprometida con una causa global y al mismo tiempo plasma sus propias vivencias.</w:t>
      </w:r>
      <w:r w:rsidR="00F35317">
        <w:rPr>
          <w:rFonts w:ascii="Arial" w:eastAsia="Times New Roman" w:hAnsi="Arial" w:cs="Arial"/>
          <w:color w:val="222222"/>
          <w:shd w:val="clear" w:color="auto" w:fill="FFFFFF"/>
          <w:lang w:eastAsia="es-ES"/>
        </w:rPr>
        <w:t xml:space="preserve"> </w:t>
      </w:r>
      <w:r w:rsidRPr="00C45022">
        <w:rPr>
          <w:rFonts w:ascii="Arial" w:eastAsia="Times New Roman" w:hAnsi="Arial" w:cs="Arial"/>
          <w:color w:val="222222"/>
          <w:shd w:val="clear" w:color="auto" w:fill="FFFFFF"/>
          <w:lang w:eastAsia="es-ES"/>
        </w:rPr>
        <w:t>Su intención es que otros recojan esta poesía y luchen con él. Su guerra poética se nutre de la evolución de su ideología y blande la pluma como símbolo de lucha.</w:t>
      </w:r>
    </w:p>
    <w:p w:rsidR="000402D5" w:rsidRDefault="000402D5"/>
    <w:sectPr w:rsidR="000402D5" w:rsidSect="000402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45022"/>
    <w:rsid w:val="000402D5"/>
    <w:rsid w:val="00267CDB"/>
    <w:rsid w:val="007C38CD"/>
    <w:rsid w:val="008E726F"/>
    <w:rsid w:val="00BA7D28"/>
    <w:rsid w:val="00C45022"/>
    <w:rsid w:val="00F353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450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C45022"/>
    <w:rPr>
      <w:color w:val="0000FF"/>
      <w:u w:val="single"/>
    </w:rPr>
  </w:style>
</w:styles>
</file>

<file path=word/webSettings.xml><?xml version="1.0" encoding="utf-8"?>
<w:webSettings xmlns:r="http://schemas.openxmlformats.org/officeDocument/2006/relationships" xmlns:w="http://schemas.openxmlformats.org/wordprocessingml/2006/main">
  <w:divs>
    <w:div w:id="1187987254">
      <w:bodyDiv w:val="1"/>
      <w:marLeft w:val="0"/>
      <w:marRight w:val="0"/>
      <w:marTop w:val="0"/>
      <w:marBottom w:val="0"/>
      <w:divBdr>
        <w:top w:val="none" w:sz="0" w:space="0" w:color="auto"/>
        <w:left w:val="none" w:sz="0" w:space="0" w:color="auto"/>
        <w:bottom w:val="none" w:sz="0" w:space="0" w:color="auto"/>
        <w:right w:val="none" w:sz="0" w:space="0" w:color="auto"/>
      </w:divBdr>
    </w:div>
    <w:div w:id="12303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tualidadliteratura.com/analisis-de-campos-de-castil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3218</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BeaJ</dc:creator>
  <cp:lastModifiedBy>Bea</cp:lastModifiedBy>
  <cp:revision>4</cp:revision>
  <dcterms:created xsi:type="dcterms:W3CDTF">2019-11-07T10:04:00Z</dcterms:created>
  <dcterms:modified xsi:type="dcterms:W3CDTF">2021-10-28T11:39:00Z</dcterms:modified>
</cp:coreProperties>
</file>