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A9830">
      <w:pPr>
        <w:pStyle w:val="6"/>
        <w:spacing w:before="480" w:after="0" w:line="240" w:lineRule="auto"/>
        <w:jc w:val="center"/>
        <w:rPr>
          <w:rFonts w:asciiTheme="majorBidi" w:hAnsiTheme="majorBidi" w:cstheme="majorBidi"/>
          <w:b/>
          <w:sz w:val="26"/>
        </w:rPr>
      </w:pPr>
      <w:r>
        <w:rPr>
          <w:rFonts w:asciiTheme="majorBidi" w:hAnsiTheme="majorBidi" w:cstheme="majorBidi"/>
          <w:b/>
          <w:sz w:val="26"/>
        </w:rPr>
        <w:t>EBAU Practice Examination (Euskadi)</w:t>
      </w:r>
    </w:p>
    <w:p w14:paraId="584D4872">
      <w:pPr>
        <w:widowControl w:val="0"/>
        <w:suppressAutoHyphens/>
        <w:autoSpaceDE w:val="0"/>
        <w:autoSpaceDN w:val="0"/>
        <w:adjustRightInd w:val="0"/>
        <w:spacing w:before="480" w:after="0" w:line="240" w:lineRule="auto"/>
        <w:ind w:right="113"/>
        <w:jc w:val="center"/>
        <w:textAlignment w:val="center"/>
        <w:rPr>
          <w:rFonts w:eastAsia="Times" w:asciiTheme="majorBidi" w:hAnsiTheme="majorBidi" w:cstheme="majorBidi"/>
          <w:b/>
          <w:bCs/>
          <w:caps/>
          <w:sz w:val="24"/>
          <w:szCs w:val="24"/>
          <w:lang w:val="en-GB" w:bidi="ar-SA"/>
        </w:rPr>
      </w:pPr>
      <w:r>
        <w:rPr>
          <w:rFonts w:eastAsia="Times" w:asciiTheme="majorBidi" w:hAnsiTheme="majorBidi" w:cstheme="majorBidi"/>
          <w:b/>
          <w:bCs/>
          <w:caps/>
          <w:sz w:val="24"/>
          <w:szCs w:val="24"/>
          <w:highlight w:val="darkCyan"/>
          <w:lang w:val="en-GB" w:bidi="ar-SA"/>
        </w:rPr>
        <w:t>Interactive Cinema</w:t>
      </w:r>
    </w:p>
    <w:p w14:paraId="27E1238B">
      <w:pPr>
        <w:pStyle w:val="21"/>
        <w:spacing w:before="120" w:after="0" w:line="240" w:lineRule="auto"/>
        <w:jc w:val="both"/>
        <w:rPr>
          <w:rFonts w:asciiTheme="majorBidi" w:hAnsiTheme="majorBidi" w:cstheme="majorBidi"/>
          <w:color w:val="000000"/>
          <w:sz w:val="22"/>
          <w:szCs w:val="22"/>
          <w:lang w:val="en-GB"/>
        </w:rPr>
      </w:pPr>
      <w:r>
        <w:rPr>
          <w:rFonts w:asciiTheme="majorBidi" w:hAnsiTheme="majorBidi" w:cstheme="majorBidi"/>
          <w:color w:val="000000"/>
          <w:sz w:val="22"/>
          <w:szCs w:val="22"/>
          <w:lang w:val="en-GB"/>
        </w:rPr>
        <w:t>Going to the cinema can be an enjoyable and a reasonably inexpensive evening out. That’s why, despite competition from traditional television channels and online streaming services, cinema attendance in the UK is now higher than it has been since 1971. This increase is partially a result of a wider variety of films which appeal to different age groups. However, while there has been a significant increase in the number of people over 55 years of age and of families with young children going to the cinema, teenagers and young adults seem to prefer alternative forms of entertainment.</w:t>
      </w:r>
    </w:p>
    <w:p w14:paraId="031D5514">
      <w:pPr>
        <w:pStyle w:val="21"/>
        <w:spacing w:before="60" w:after="0" w:line="240" w:lineRule="auto"/>
        <w:jc w:val="both"/>
        <w:rPr>
          <w:rFonts w:asciiTheme="majorBidi" w:hAnsiTheme="majorBidi" w:cstheme="majorBidi"/>
          <w:color w:val="000000"/>
          <w:sz w:val="22"/>
          <w:szCs w:val="22"/>
          <w:lang w:val="en-GB"/>
        </w:rPr>
      </w:pPr>
      <w:r>
        <w:rPr>
          <w:rFonts w:asciiTheme="majorBidi" w:hAnsiTheme="majorBidi" w:cstheme="majorBidi"/>
          <w:color w:val="000000"/>
          <w:sz w:val="22"/>
          <w:szCs w:val="22"/>
          <w:lang w:val="en-GB"/>
        </w:rPr>
        <w:t>One theory as to why the younger generation finds the cinema to be less appealing is because it requires them to disconnect from the outside world for a few hours, as phone use is strongly discouraged or even banned in cinemas. Adam Aron, the chairman and CEO of the American cinema chain AMC Entertainment, put forward the idea of mobile-friendly screenings. These would have given audiences the choice of watching a film undisturbed or choosing a viewing time when blogging, chatting or texting was allowed. However, reaction to the proposal was swift and almost entirely negative. Many people were worried that his mobile-friendly screenings would legitimise the use of phones in all cinemas. Concerned about the financial effect this could have on his business, Aron dropped the idea.</w:t>
      </w:r>
    </w:p>
    <w:p w14:paraId="1755A1FB">
      <w:pPr>
        <w:pStyle w:val="21"/>
        <w:spacing w:before="60" w:after="0" w:line="240" w:lineRule="auto"/>
        <w:jc w:val="both"/>
        <w:rPr>
          <w:rFonts w:asciiTheme="majorBidi" w:hAnsiTheme="majorBidi" w:cstheme="majorBidi"/>
          <w:color w:val="000000"/>
          <w:sz w:val="22"/>
          <w:szCs w:val="22"/>
          <w:lang w:val="en-GB"/>
        </w:rPr>
      </w:pPr>
      <w:r>
        <w:rPr>
          <w:rFonts w:asciiTheme="majorBidi" w:hAnsiTheme="majorBidi" w:cstheme="majorBidi"/>
          <w:color w:val="000000"/>
          <w:sz w:val="22"/>
          <w:szCs w:val="22"/>
          <w:lang w:val="en-GB"/>
        </w:rPr>
        <w:t>Cinema owners in the Far East have been braver, and young people are being tempted back into cinemas with “bullet screens”. In these cinemas, people can send text messages commenting on the film they are watching, and these reactions are immediately shown on the screen. The audience can therefore react both to the film and to each other.</w:t>
      </w:r>
    </w:p>
    <w:p w14:paraId="4B33D920">
      <w:pPr>
        <w:pStyle w:val="21"/>
        <w:spacing w:before="60" w:after="0" w:line="240" w:lineRule="auto"/>
        <w:jc w:val="both"/>
        <w:rPr>
          <w:rFonts w:asciiTheme="majorBidi" w:hAnsiTheme="majorBidi" w:cstheme="majorBidi"/>
          <w:color w:val="000000"/>
          <w:sz w:val="22"/>
          <w:szCs w:val="22"/>
          <w:lang w:val="en-GB"/>
        </w:rPr>
      </w:pPr>
      <w:r>
        <w:rPr>
          <w:rFonts w:asciiTheme="majorBidi" w:hAnsiTheme="majorBidi" w:cstheme="majorBidi"/>
          <w:color w:val="000000"/>
          <w:sz w:val="22"/>
          <w:szCs w:val="22"/>
          <w:lang w:val="en-GB"/>
        </w:rPr>
        <w:t>We don’t know what the cinemas of the future will look like, but it seems certain that they will have to adapt in order to survive. Whatever changes happen, hopefully, traditional screenings will continue for those filmgoers who are willing to disconnect for a few hours.</w:t>
      </w:r>
    </w:p>
    <w:p w14:paraId="1F1D8149">
      <w:pPr>
        <w:numPr>
          <w:ilvl w:val="0"/>
          <w:numId w:val="1"/>
        </w:numPr>
        <w:tabs>
          <w:tab w:val="left" w:pos="426"/>
          <w:tab w:val="clear" w:pos="312"/>
        </w:tabs>
        <w:spacing w:before="480" w:after="0" w:line="240" w:lineRule="auto"/>
        <w:ind w:left="425" w:hanging="425"/>
        <w:rPr>
          <w:rFonts w:asciiTheme="majorBidi" w:hAnsiTheme="majorBidi" w:cstheme="majorBidi"/>
        </w:rPr>
      </w:pPr>
      <w:r>
        <w:rPr>
          <w:rFonts w:asciiTheme="majorBidi" w:hAnsiTheme="majorBidi" w:cstheme="majorBidi"/>
          <w:b/>
          <w:bCs/>
        </w:rPr>
        <w:t>-</w:t>
      </w:r>
      <w:r>
        <w:rPr>
          <w:rFonts w:asciiTheme="majorBidi" w:hAnsiTheme="majorBidi" w:cstheme="majorBidi"/>
          <w:b/>
          <w:bCs/>
        </w:rPr>
        <w:tab/>
      </w:r>
      <w:r>
        <w:rPr>
          <w:rFonts w:asciiTheme="majorBidi" w:hAnsiTheme="majorBidi" w:cstheme="majorBidi"/>
          <w:bCs/>
        </w:rPr>
        <w:t>Answer 4 of the following 6</w:t>
      </w:r>
      <w:r>
        <w:rPr>
          <w:rFonts w:asciiTheme="majorBidi" w:hAnsiTheme="majorBidi" w:cstheme="majorBidi"/>
        </w:rPr>
        <w:t xml:space="preserve"> questions according to information given in the text. </w:t>
      </w:r>
      <w:r>
        <w:rPr>
          <w:rFonts w:asciiTheme="majorBidi" w:hAnsiTheme="majorBidi" w:cstheme="majorBidi"/>
          <w:b/>
          <w:bCs/>
        </w:rPr>
        <w:t>WRITE COMPLETE SENTENCES USING YOUR OWN WORDS WHENEVER POSSIBLE. DO NOT COPY FROM THE TEXT.</w:t>
      </w:r>
      <w:r>
        <w:rPr>
          <w:rFonts w:asciiTheme="majorBidi" w:hAnsiTheme="majorBidi" w:cstheme="majorBidi"/>
        </w:rPr>
        <w:t xml:space="preserve"> (Choose 4 out of the 6 questions.) </w:t>
      </w:r>
      <w:r>
        <w:rPr>
          <w:rFonts w:asciiTheme="majorBidi" w:hAnsiTheme="majorBidi" w:cstheme="majorBidi"/>
        </w:rPr>
        <w:br w:type="textWrapping"/>
      </w:r>
      <w:r>
        <w:rPr>
          <w:rFonts w:asciiTheme="majorBidi" w:hAnsiTheme="majorBidi" w:cstheme="majorBidi"/>
        </w:rPr>
        <w:t>(4 marks)</w:t>
      </w:r>
    </w:p>
    <w:p w14:paraId="16BFB37D">
      <w:pPr>
        <w:numPr>
          <w:numId w:val="0"/>
        </w:numPr>
        <w:tabs>
          <w:tab w:val="left" w:pos="426"/>
        </w:tabs>
        <w:spacing w:before="480" w:after="0" w:line="240" w:lineRule="auto"/>
        <w:ind w:leftChars="0"/>
        <w:rPr>
          <w:rFonts w:asciiTheme="majorBidi" w:hAnsiTheme="majorBidi" w:cstheme="majorBidi"/>
        </w:rPr>
      </w:pPr>
    </w:p>
    <w:p w14:paraId="0E3AB844">
      <w:pPr>
        <w:widowControl w:val="0"/>
        <w:numPr>
          <w:ilvl w:val="0"/>
          <w:numId w:val="2"/>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What factors </w:t>
      </w:r>
      <w:r>
        <w:rPr>
          <w:rFonts w:asciiTheme="majorBidi" w:hAnsiTheme="majorBidi" w:cstheme="majorBidi"/>
          <w:highlight w:val="magenta"/>
        </w:rPr>
        <w:t xml:space="preserve">contribute </w:t>
      </w:r>
      <w:r>
        <w:rPr>
          <w:rFonts w:asciiTheme="majorBidi" w:hAnsiTheme="majorBidi" w:cstheme="majorBidi"/>
        </w:rPr>
        <w:t>to high cinema attendance in the UK?</w:t>
      </w:r>
    </w:p>
    <w:p w14:paraId="49F58D22">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The factors which contribute to high cinema attendance in the UK</w:t>
      </w:r>
      <w:r>
        <w:rPr>
          <w:rFonts w:hint="default" w:asciiTheme="majorBidi" w:hAnsiTheme="majorBidi" w:cstheme="majorBidi"/>
          <w:b/>
          <w:bCs/>
          <w:sz w:val="28"/>
          <w:szCs w:val="28"/>
          <w:lang w:val="es-ES"/>
        </w:rPr>
        <w:t xml:space="preserve"> </w:t>
      </w:r>
      <w:r>
        <w:rPr>
          <w:rFonts w:hint="default" w:asciiTheme="majorBidi" w:hAnsiTheme="majorBidi" w:cstheme="majorBidi"/>
          <w:b/>
          <w:bCs/>
          <w:sz w:val="28"/>
          <w:szCs w:val="28"/>
          <w:highlight w:val="magenta"/>
          <w:lang w:val="es-ES"/>
        </w:rPr>
        <w:t>are</w:t>
      </w:r>
      <w:r>
        <w:rPr>
          <w:rFonts w:hint="default" w:asciiTheme="majorBidi" w:hAnsiTheme="majorBidi" w:cstheme="majorBidi"/>
          <w:b/>
          <w:bCs/>
          <w:sz w:val="28"/>
          <w:szCs w:val="28"/>
          <w:lang w:val="es-ES"/>
        </w:rPr>
        <w:t xml:space="preserve"> that g</w:t>
      </w:r>
      <w:r>
        <w:rPr>
          <w:rFonts w:asciiTheme="majorBidi" w:hAnsiTheme="majorBidi" w:cstheme="majorBidi"/>
          <w:b/>
          <w:bCs/>
          <w:sz w:val="28"/>
          <w:szCs w:val="28"/>
        </w:rPr>
        <w:t xml:space="preserve">oing to the cinema is a fun pastime that </w:t>
      </w:r>
      <w:r>
        <w:rPr>
          <w:rFonts w:hint="default" w:asciiTheme="majorBidi" w:hAnsiTheme="majorBidi" w:cstheme="majorBidi"/>
          <w:b/>
          <w:bCs/>
          <w:sz w:val="28"/>
          <w:szCs w:val="28"/>
          <w:lang w:val="es-ES"/>
        </w:rPr>
        <w:t xml:space="preserve">(it) </w:t>
      </w:r>
      <w:r>
        <w:rPr>
          <w:rFonts w:asciiTheme="majorBidi" w:hAnsiTheme="majorBidi" w:cstheme="majorBidi"/>
          <w:b/>
          <w:bCs/>
          <w:sz w:val="28"/>
          <w:szCs w:val="28"/>
        </w:rPr>
        <w:t>does</w:t>
      </w:r>
      <w:r>
        <w:rPr>
          <w:rFonts w:hint="default" w:asciiTheme="majorBidi" w:hAnsiTheme="majorBidi" w:cstheme="majorBidi"/>
          <w:b/>
          <w:bCs/>
          <w:sz w:val="28"/>
          <w:szCs w:val="28"/>
          <w:lang w:val="es-ES"/>
        </w:rPr>
        <w:t xml:space="preserve"> not</w:t>
      </w:r>
      <w:r>
        <w:rPr>
          <w:rFonts w:asciiTheme="majorBidi" w:hAnsiTheme="majorBidi" w:cstheme="majorBidi"/>
          <w:b/>
          <w:bCs/>
          <w:sz w:val="28"/>
          <w:szCs w:val="28"/>
        </w:rPr>
        <w:t xml:space="preserve"> cost a </w:t>
      </w:r>
      <w:r>
        <w:rPr>
          <w:rFonts w:hint="default" w:asciiTheme="majorBidi" w:hAnsiTheme="majorBidi" w:cstheme="majorBidi"/>
          <w:b/>
          <w:bCs/>
          <w:sz w:val="28"/>
          <w:szCs w:val="28"/>
          <w:lang w:val="es-ES"/>
        </w:rPr>
        <w:t xml:space="preserve">great deal and that </w:t>
      </w:r>
      <w:r>
        <w:rPr>
          <w:rFonts w:hint="default" w:asciiTheme="majorBidi" w:hAnsiTheme="majorBidi" w:cstheme="majorBidi"/>
          <w:b/>
          <w:bCs/>
          <w:sz w:val="28"/>
          <w:szCs w:val="28"/>
          <w:highlight w:val="magenta"/>
          <w:lang w:val="es-ES"/>
        </w:rPr>
        <w:t>t</w:t>
      </w:r>
      <w:r>
        <w:rPr>
          <w:rFonts w:asciiTheme="majorBidi" w:hAnsiTheme="majorBidi" w:cstheme="majorBidi"/>
          <w:b/>
          <w:bCs/>
          <w:sz w:val="28"/>
          <w:szCs w:val="28"/>
          <w:highlight w:val="magenta"/>
        </w:rPr>
        <w:t>here is</w:t>
      </w:r>
      <w:r>
        <w:rPr>
          <w:rFonts w:asciiTheme="majorBidi" w:hAnsiTheme="majorBidi" w:cstheme="majorBidi"/>
          <w:b/>
          <w:bCs/>
          <w:sz w:val="28"/>
          <w:szCs w:val="28"/>
        </w:rPr>
        <w:t xml:space="preserve"> a wide variety of films for all ages.</w:t>
      </w:r>
    </w:p>
    <w:p w14:paraId="748171E3">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p>
    <w:p w14:paraId="2C79696B">
      <w:pPr>
        <w:widowControl w:val="0"/>
        <w:numPr>
          <w:ilvl w:val="0"/>
          <w:numId w:val="2"/>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Why </w:t>
      </w:r>
      <w:r>
        <w:rPr>
          <w:rFonts w:asciiTheme="majorBidi" w:hAnsiTheme="majorBidi" w:cstheme="majorBidi"/>
          <w:highlight w:val="magenta"/>
        </w:rPr>
        <w:t>are</w:t>
      </w:r>
      <w:r>
        <w:rPr>
          <w:rFonts w:asciiTheme="majorBidi" w:hAnsiTheme="majorBidi" w:cstheme="majorBidi"/>
        </w:rPr>
        <w:t xml:space="preserve"> young people </w:t>
      </w:r>
      <w:r>
        <w:rPr>
          <w:rFonts w:asciiTheme="majorBidi" w:hAnsiTheme="majorBidi" w:cstheme="majorBidi"/>
          <w:highlight w:val="magenta"/>
        </w:rPr>
        <w:t>rejecting</w:t>
      </w:r>
      <w:r>
        <w:rPr>
          <w:rFonts w:asciiTheme="majorBidi" w:hAnsiTheme="majorBidi" w:cstheme="majorBidi"/>
        </w:rPr>
        <w:t xml:space="preserve"> the cinema as a form of entertainment?</w:t>
      </w:r>
    </w:p>
    <w:p w14:paraId="6C34335B">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r>
        <w:rPr>
          <w:rFonts w:asciiTheme="majorBidi" w:hAnsiTheme="majorBidi" w:cstheme="majorBidi"/>
        </w:rPr>
        <w:br w:type="textWrapping"/>
      </w:r>
      <w:r>
        <w:rPr>
          <w:rFonts w:asciiTheme="majorBidi" w:hAnsiTheme="majorBidi" w:cstheme="majorBidi"/>
          <w:b/>
          <w:bCs/>
          <w:sz w:val="28"/>
          <w:szCs w:val="28"/>
          <w:highlight w:val="green"/>
        </w:rPr>
        <w:t xml:space="preserve">The cinema </w:t>
      </w:r>
      <w:r>
        <w:rPr>
          <w:rFonts w:asciiTheme="majorBidi" w:hAnsiTheme="majorBidi" w:cstheme="majorBidi"/>
          <w:b/>
          <w:bCs/>
          <w:sz w:val="28"/>
          <w:szCs w:val="28"/>
          <w:highlight w:val="magenta"/>
        </w:rPr>
        <w:t>is being rejected</w:t>
      </w:r>
      <w:r>
        <w:rPr>
          <w:rFonts w:asciiTheme="majorBidi" w:hAnsiTheme="majorBidi" w:cstheme="majorBidi"/>
          <w:b/>
          <w:bCs/>
          <w:sz w:val="28"/>
          <w:szCs w:val="28"/>
          <w:highlight w:val="green"/>
        </w:rPr>
        <w:t xml:space="preserve"> </w:t>
      </w:r>
      <w:r>
        <w:rPr>
          <w:rFonts w:hint="default" w:asciiTheme="majorBidi" w:hAnsiTheme="majorBidi" w:cstheme="majorBidi"/>
          <w:b/>
          <w:bCs/>
          <w:sz w:val="28"/>
          <w:szCs w:val="28"/>
          <w:highlight w:val="green"/>
          <w:lang w:val="es-ES"/>
        </w:rPr>
        <w:t>as a form of entertainment by young people</w:t>
      </w:r>
      <w:r>
        <w:rPr>
          <w:rFonts w:hint="default" w:asciiTheme="majorBidi" w:hAnsiTheme="majorBidi" w:cstheme="majorBidi"/>
          <w:b/>
          <w:bCs/>
          <w:sz w:val="28"/>
          <w:szCs w:val="28"/>
          <w:lang w:val="es-ES"/>
        </w:rPr>
        <w:t xml:space="preserve"> as / since </w:t>
      </w:r>
      <w:r>
        <w:rPr>
          <w:rFonts w:asciiTheme="majorBidi" w:hAnsiTheme="majorBidi" w:cstheme="majorBidi"/>
          <w:b/>
          <w:bCs/>
          <w:sz w:val="28"/>
          <w:szCs w:val="28"/>
        </w:rPr>
        <w:t xml:space="preserve"> they </w:t>
      </w:r>
      <w:r>
        <w:rPr>
          <w:rFonts w:hint="default" w:asciiTheme="majorBidi" w:hAnsiTheme="majorBidi" w:cstheme="majorBidi"/>
          <w:b/>
          <w:bCs/>
          <w:sz w:val="28"/>
          <w:szCs w:val="28"/>
          <w:lang w:val="es-ES"/>
        </w:rPr>
        <w:t xml:space="preserve">do not </w:t>
      </w:r>
      <w:r>
        <w:rPr>
          <w:rFonts w:asciiTheme="majorBidi" w:hAnsiTheme="majorBidi" w:cstheme="majorBidi"/>
          <w:b/>
          <w:bCs/>
          <w:sz w:val="28"/>
          <w:szCs w:val="28"/>
        </w:rPr>
        <w:t>like to be unable to use their phones.</w:t>
      </w:r>
    </w:p>
    <w:p w14:paraId="54CE3ADD">
      <w:pPr>
        <w:widowControl w:val="0"/>
        <w:numPr>
          <w:ilvl w:val="0"/>
          <w:numId w:val="0"/>
        </w:numPr>
        <w:tabs>
          <w:tab w:val="left" w:pos="426"/>
        </w:tabs>
        <w:suppressAutoHyphens/>
        <w:autoSpaceDE w:val="0"/>
        <w:autoSpaceDN w:val="0"/>
        <w:adjustRightInd w:val="0"/>
        <w:spacing w:before="120" w:after="0" w:line="240" w:lineRule="auto"/>
        <w:ind w:left="426" w:leftChars="0"/>
        <w:jc w:val="center"/>
        <w:textAlignment w:val="baseline"/>
        <w:rPr>
          <w:rFonts w:hint="default" w:asciiTheme="majorBidi" w:hAnsiTheme="majorBidi" w:cstheme="majorBidi"/>
          <w:b/>
          <w:bCs/>
          <w:lang w:val="es-ES"/>
        </w:rPr>
      </w:pPr>
      <w:r>
        <w:rPr>
          <w:rFonts w:hint="default" w:asciiTheme="majorBidi" w:hAnsiTheme="majorBidi" w:cstheme="majorBidi"/>
          <w:b w:val="0"/>
          <w:bCs w:val="0"/>
          <w:i/>
          <w:iCs/>
          <w:lang w:val="es-ES"/>
        </w:rPr>
        <w:t>or</w:t>
      </w:r>
    </w:p>
    <w:p w14:paraId="571E1491">
      <w:pPr>
        <w:widowControl w:val="0"/>
        <w:numPr>
          <w:ilvl w:val="0"/>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r>
        <w:rPr>
          <w:rFonts w:hint="default" w:asciiTheme="majorBidi" w:hAnsiTheme="majorBidi" w:cstheme="majorBidi"/>
          <w:b/>
          <w:bCs/>
          <w:sz w:val="28"/>
          <w:szCs w:val="28"/>
          <w:highlight w:val="green"/>
          <w:lang w:val="es-ES"/>
        </w:rPr>
        <w:t xml:space="preserve">Young people </w:t>
      </w:r>
      <w:r>
        <w:rPr>
          <w:rFonts w:hint="default" w:asciiTheme="majorBidi" w:hAnsiTheme="majorBidi" w:cstheme="majorBidi"/>
          <w:b/>
          <w:bCs/>
          <w:sz w:val="28"/>
          <w:szCs w:val="28"/>
          <w:highlight w:val="magenta"/>
          <w:lang w:val="es-ES"/>
        </w:rPr>
        <w:t>are</w:t>
      </w:r>
      <w:r>
        <w:rPr>
          <w:rFonts w:hint="default" w:asciiTheme="majorBidi" w:hAnsiTheme="majorBidi" w:cstheme="majorBidi"/>
          <w:b/>
          <w:bCs/>
          <w:sz w:val="28"/>
          <w:szCs w:val="28"/>
          <w:highlight w:val="green"/>
          <w:lang w:val="es-ES"/>
        </w:rPr>
        <w:t xml:space="preserve"> rejecting the cinema as a form of entertainment </w:t>
      </w:r>
      <w:r>
        <w:rPr>
          <w:rFonts w:hint="default" w:asciiTheme="majorBidi" w:hAnsiTheme="majorBidi" w:cstheme="majorBidi"/>
          <w:b/>
          <w:bCs/>
          <w:sz w:val="28"/>
          <w:szCs w:val="28"/>
          <w:lang w:val="es-ES"/>
        </w:rPr>
        <w:t xml:space="preserve">as / since </w:t>
      </w:r>
      <w:r>
        <w:rPr>
          <w:rFonts w:asciiTheme="majorBidi" w:hAnsiTheme="majorBidi" w:cstheme="majorBidi"/>
          <w:b/>
          <w:bCs/>
          <w:sz w:val="28"/>
          <w:szCs w:val="28"/>
        </w:rPr>
        <w:t xml:space="preserve"> they </w:t>
      </w:r>
      <w:r>
        <w:rPr>
          <w:rFonts w:hint="default" w:asciiTheme="majorBidi" w:hAnsiTheme="majorBidi" w:cstheme="majorBidi"/>
          <w:b/>
          <w:bCs/>
          <w:sz w:val="28"/>
          <w:szCs w:val="28"/>
          <w:lang w:val="es-ES"/>
        </w:rPr>
        <w:t xml:space="preserve">do not </w:t>
      </w:r>
      <w:r>
        <w:rPr>
          <w:rFonts w:asciiTheme="majorBidi" w:hAnsiTheme="majorBidi" w:cstheme="majorBidi"/>
          <w:b/>
          <w:bCs/>
          <w:sz w:val="28"/>
          <w:szCs w:val="28"/>
        </w:rPr>
        <w:t>like to be unable to use their phones.</w:t>
      </w:r>
    </w:p>
    <w:p w14:paraId="37CDDED2">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p>
    <w:p w14:paraId="24CC94C4">
      <w:pPr>
        <w:widowControl w:val="0"/>
        <w:numPr>
          <w:ilvl w:val="0"/>
          <w:numId w:val="2"/>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Why </w:t>
      </w:r>
      <w:r>
        <w:rPr>
          <w:rFonts w:asciiTheme="majorBidi" w:hAnsiTheme="majorBidi" w:cstheme="majorBidi"/>
          <w:highlight w:val="magenta"/>
        </w:rPr>
        <w:t>were</w:t>
      </w:r>
      <w:r>
        <w:rPr>
          <w:rFonts w:asciiTheme="majorBidi" w:hAnsiTheme="majorBidi" w:cstheme="majorBidi"/>
        </w:rPr>
        <w:t xml:space="preserve"> so many people opposed to Adam Aron’s idea?</w:t>
      </w:r>
    </w:p>
    <w:p w14:paraId="29A31A61">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So many people were opposed to Adam Aron’s idea</w:t>
      </w:r>
      <w:r>
        <w:rPr>
          <w:rFonts w:hint="default" w:asciiTheme="majorBidi" w:hAnsiTheme="majorBidi" w:cstheme="majorBidi"/>
          <w:b/>
          <w:bCs/>
          <w:sz w:val="28"/>
          <w:szCs w:val="28"/>
          <w:lang w:val="es-ES"/>
        </w:rPr>
        <w:t xml:space="preserve"> since / as t</w:t>
      </w:r>
      <w:r>
        <w:rPr>
          <w:rFonts w:asciiTheme="majorBidi" w:hAnsiTheme="majorBidi" w:cstheme="majorBidi"/>
          <w:b/>
          <w:bCs/>
          <w:sz w:val="28"/>
          <w:szCs w:val="28"/>
        </w:rPr>
        <w:t xml:space="preserve">hey were afraid that people </w:t>
      </w:r>
      <w:r>
        <w:rPr>
          <w:rFonts w:asciiTheme="majorBidi" w:hAnsiTheme="majorBidi" w:cstheme="majorBidi"/>
          <w:b/>
          <w:bCs/>
          <w:sz w:val="28"/>
          <w:szCs w:val="28"/>
          <w:highlight w:val="magenta"/>
        </w:rPr>
        <w:t>would feel it</w:t>
      </w:r>
      <w:r>
        <w:rPr>
          <w:rFonts w:asciiTheme="majorBidi" w:hAnsiTheme="majorBidi" w:cstheme="majorBidi"/>
          <w:b/>
          <w:bCs/>
          <w:sz w:val="28"/>
          <w:szCs w:val="28"/>
        </w:rPr>
        <w:t xml:space="preserve"> was acceptable to use their phones at all film screenings.</w:t>
      </w:r>
    </w:p>
    <w:p w14:paraId="3BC2A81A">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p>
    <w:p w14:paraId="06E49539">
      <w:pPr>
        <w:widowControl w:val="0"/>
        <w:numPr>
          <w:ilvl w:val="0"/>
          <w:numId w:val="2"/>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Why </w:t>
      </w:r>
      <w:r>
        <w:rPr>
          <w:rFonts w:asciiTheme="majorBidi" w:hAnsiTheme="majorBidi" w:cstheme="majorBidi"/>
          <w:highlight w:val="magenta"/>
        </w:rPr>
        <w:t xml:space="preserve">did </w:t>
      </w:r>
      <w:r>
        <w:rPr>
          <w:rFonts w:asciiTheme="majorBidi" w:hAnsiTheme="majorBidi" w:cstheme="majorBidi"/>
        </w:rPr>
        <w:t>Aron give up his idea?</w:t>
      </w:r>
    </w:p>
    <w:p w14:paraId="7137B980">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 xml:space="preserve">Aron </w:t>
      </w:r>
      <w:r>
        <w:rPr>
          <w:rFonts w:hint="default" w:asciiTheme="majorBidi" w:hAnsiTheme="majorBidi" w:cstheme="majorBidi"/>
          <w:b/>
          <w:bCs/>
          <w:sz w:val="28"/>
          <w:szCs w:val="28"/>
          <w:highlight w:val="magenta"/>
          <w:lang w:val="es-ES"/>
        </w:rPr>
        <w:t>gave</w:t>
      </w:r>
      <w:r>
        <w:rPr>
          <w:rFonts w:hint="default" w:asciiTheme="majorBidi" w:hAnsiTheme="majorBidi" w:cstheme="majorBidi"/>
          <w:b/>
          <w:bCs/>
          <w:sz w:val="28"/>
          <w:szCs w:val="28"/>
          <w:highlight w:val="green"/>
          <w:lang w:val="es-ES"/>
        </w:rPr>
        <w:t xml:space="preserve"> up his idea</w:t>
      </w:r>
      <w:r>
        <w:rPr>
          <w:rFonts w:hint="default" w:asciiTheme="majorBidi" w:hAnsiTheme="majorBidi" w:cstheme="majorBidi"/>
          <w:b/>
          <w:bCs/>
          <w:sz w:val="28"/>
          <w:szCs w:val="28"/>
          <w:lang w:val="es-ES"/>
        </w:rPr>
        <w:t xml:space="preserve"> as / since h</w:t>
      </w:r>
      <w:r>
        <w:rPr>
          <w:rFonts w:asciiTheme="majorBidi" w:hAnsiTheme="majorBidi" w:cstheme="majorBidi"/>
          <w:b/>
          <w:bCs/>
          <w:sz w:val="28"/>
          <w:szCs w:val="28"/>
        </w:rPr>
        <w:t xml:space="preserve">e was worried it would hurt </w:t>
      </w:r>
      <w:r>
        <w:rPr>
          <w:rFonts w:asciiTheme="majorBidi" w:hAnsiTheme="majorBidi" w:cstheme="majorBidi"/>
          <w:b/>
          <w:bCs/>
          <w:sz w:val="28"/>
          <w:szCs w:val="28"/>
          <w:highlight w:val="magenta"/>
        </w:rPr>
        <w:t xml:space="preserve">his </w:t>
      </w:r>
      <w:r>
        <w:rPr>
          <w:rFonts w:asciiTheme="majorBidi" w:hAnsiTheme="majorBidi" w:cstheme="majorBidi"/>
          <w:b/>
          <w:bCs/>
          <w:sz w:val="28"/>
          <w:szCs w:val="28"/>
        </w:rPr>
        <w:t>business financial</w:t>
      </w:r>
      <w:r>
        <w:rPr>
          <w:rFonts w:asciiTheme="majorBidi" w:hAnsiTheme="majorBidi" w:cstheme="majorBidi"/>
          <w:b/>
          <w:bCs/>
          <w:sz w:val="28"/>
          <w:szCs w:val="28"/>
          <w:highlight w:val="magenta"/>
        </w:rPr>
        <w:t>ly</w:t>
      </w:r>
      <w:r>
        <w:rPr>
          <w:rFonts w:asciiTheme="majorBidi" w:hAnsiTheme="majorBidi" w:cstheme="majorBidi"/>
          <w:b/>
          <w:bCs/>
          <w:sz w:val="28"/>
          <w:szCs w:val="28"/>
        </w:rPr>
        <w:t>.</w:t>
      </w:r>
    </w:p>
    <w:p w14:paraId="749F10E7">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p>
    <w:p w14:paraId="7DAEFA9F">
      <w:pPr>
        <w:widowControl w:val="0"/>
        <w:numPr>
          <w:ilvl w:val="0"/>
          <w:numId w:val="2"/>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What </w:t>
      </w:r>
      <w:r>
        <w:rPr>
          <w:rFonts w:asciiTheme="majorBidi" w:hAnsiTheme="majorBidi" w:cstheme="majorBidi"/>
          <w:highlight w:val="magenta"/>
        </w:rPr>
        <w:t>are</w:t>
      </w:r>
      <w:r>
        <w:rPr>
          <w:rFonts w:asciiTheme="majorBidi" w:hAnsiTheme="majorBidi" w:cstheme="majorBidi"/>
        </w:rPr>
        <w:t xml:space="preserve"> the benefits of bullet screens?</w:t>
      </w:r>
    </w:p>
    <w:p w14:paraId="01D46189">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The benefits of bullet screens</w:t>
      </w:r>
      <w:r>
        <w:rPr>
          <w:rFonts w:hint="default" w:asciiTheme="majorBidi" w:hAnsiTheme="majorBidi" w:cstheme="majorBidi"/>
          <w:b/>
          <w:bCs/>
          <w:sz w:val="28"/>
          <w:szCs w:val="28"/>
          <w:lang w:val="es-ES"/>
        </w:rPr>
        <w:t xml:space="preserve"> </w:t>
      </w:r>
      <w:r>
        <w:rPr>
          <w:rFonts w:hint="default" w:asciiTheme="majorBidi" w:hAnsiTheme="majorBidi" w:cstheme="majorBidi"/>
          <w:b/>
          <w:bCs/>
          <w:sz w:val="28"/>
          <w:szCs w:val="28"/>
          <w:highlight w:val="magenta"/>
          <w:lang w:val="es-ES"/>
        </w:rPr>
        <w:t>are</w:t>
      </w:r>
      <w:r>
        <w:rPr>
          <w:rFonts w:hint="default" w:asciiTheme="majorBidi" w:hAnsiTheme="majorBidi" w:cstheme="majorBidi"/>
          <w:b/>
          <w:bCs/>
          <w:sz w:val="28"/>
          <w:szCs w:val="28"/>
          <w:lang w:val="es-ES"/>
        </w:rPr>
        <w:t xml:space="preserve"> that f</w:t>
      </w:r>
      <w:r>
        <w:rPr>
          <w:rFonts w:asciiTheme="majorBidi" w:hAnsiTheme="majorBidi" w:cstheme="majorBidi"/>
          <w:b/>
          <w:bCs/>
          <w:sz w:val="28"/>
          <w:szCs w:val="28"/>
        </w:rPr>
        <w:t>ilmgoers can react both to the film and to each other.</w:t>
      </w:r>
    </w:p>
    <w:p w14:paraId="7A8ECB3F">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rPr>
      </w:pPr>
    </w:p>
    <w:p w14:paraId="61BA8AD3">
      <w:pPr>
        <w:widowControl w:val="0"/>
        <w:numPr>
          <w:ilvl w:val="0"/>
          <w:numId w:val="2"/>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What </w:t>
      </w:r>
      <w:r>
        <w:rPr>
          <w:rFonts w:asciiTheme="majorBidi" w:hAnsiTheme="majorBidi" w:cstheme="majorBidi"/>
          <w:highlight w:val="magenta"/>
        </w:rPr>
        <w:t>does</w:t>
      </w:r>
      <w:r>
        <w:rPr>
          <w:rFonts w:asciiTheme="majorBidi" w:hAnsiTheme="majorBidi" w:cstheme="majorBidi"/>
        </w:rPr>
        <w:t xml:space="preserve"> the writer hope remains in the future?</w:t>
      </w:r>
    </w:p>
    <w:p w14:paraId="4BAE65F6">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 xml:space="preserve">The writer </w:t>
      </w:r>
      <w:r>
        <w:rPr>
          <w:rFonts w:hint="default" w:asciiTheme="majorBidi" w:hAnsiTheme="majorBidi" w:cstheme="majorBidi"/>
          <w:b/>
          <w:bCs/>
          <w:sz w:val="28"/>
          <w:szCs w:val="28"/>
          <w:highlight w:val="magenta"/>
          <w:lang w:val="es-ES"/>
        </w:rPr>
        <w:t xml:space="preserve">hopes </w:t>
      </w:r>
      <w:r>
        <w:rPr>
          <w:rFonts w:hint="default" w:asciiTheme="majorBidi" w:hAnsiTheme="majorBidi" w:cstheme="majorBidi"/>
          <w:b/>
          <w:bCs/>
          <w:sz w:val="28"/>
          <w:szCs w:val="28"/>
          <w:highlight w:val="green"/>
          <w:lang w:val="es-ES"/>
        </w:rPr>
        <w:t>that in the future</w:t>
      </w:r>
      <w:r>
        <w:rPr>
          <w:rFonts w:hint="default" w:asciiTheme="majorBidi" w:hAnsiTheme="majorBidi" w:cstheme="majorBidi"/>
          <w:b/>
          <w:bCs/>
          <w:sz w:val="28"/>
          <w:szCs w:val="28"/>
          <w:lang w:val="es-ES"/>
        </w:rPr>
        <w:t xml:space="preserve">, </w:t>
      </w:r>
      <w:r>
        <w:rPr>
          <w:rFonts w:asciiTheme="majorBidi" w:hAnsiTheme="majorBidi" w:cstheme="majorBidi"/>
          <w:b/>
          <w:bCs/>
          <w:sz w:val="28"/>
          <w:szCs w:val="28"/>
        </w:rPr>
        <w:t>traditional film screenings will continue</w:t>
      </w:r>
      <w:r>
        <w:rPr>
          <w:rFonts w:hint="default" w:asciiTheme="majorBidi" w:hAnsiTheme="majorBidi" w:cstheme="majorBidi"/>
          <w:b/>
          <w:bCs/>
          <w:sz w:val="28"/>
          <w:szCs w:val="28"/>
          <w:lang w:val="es-ES"/>
        </w:rPr>
        <w:t xml:space="preserve"> / remain</w:t>
      </w:r>
      <w:r>
        <w:rPr>
          <w:rFonts w:asciiTheme="majorBidi" w:hAnsiTheme="majorBidi" w:cstheme="majorBidi"/>
          <w:b/>
          <w:bCs/>
          <w:sz w:val="28"/>
          <w:szCs w:val="28"/>
        </w:rPr>
        <w:t>.</w:t>
      </w:r>
    </w:p>
    <w:p w14:paraId="7C8A7A1D">
      <w:pPr>
        <w:spacing w:after="0" w:line="240" w:lineRule="auto"/>
        <w:rPr>
          <w:rFonts w:asciiTheme="majorBidi" w:hAnsiTheme="majorBidi" w:cstheme="majorBidi"/>
          <w:b/>
          <w:bCs/>
        </w:rPr>
      </w:pPr>
      <w:r>
        <w:rPr>
          <w:rFonts w:asciiTheme="majorBidi" w:hAnsiTheme="majorBidi" w:cstheme="majorBidi"/>
          <w:b/>
          <w:bCs/>
        </w:rPr>
        <w:br w:type="page"/>
      </w:r>
      <w:bookmarkStart w:id="0" w:name="_GoBack"/>
      <w:bookmarkEnd w:id="0"/>
    </w:p>
    <w:p w14:paraId="677BA305">
      <w:pPr>
        <w:tabs>
          <w:tab w:val="left" w:pos="426"/>
        </w:tabs>
        <w:spacing w:before="480" w:after="120" w:line="240" w:lineRule="auto"/>
        <w:ind w:left="425" w:right="-255" w:hanging="425"/>
        <w:rPr>
          <w:rFonts w:asciiTheme="majorBidi" w:hAnsiTheme="majorBidi" w:cstheme="majorBidi"/>
        </w:rPr>
      </w:pPr>
      <w:r>
        <w:rPr>
          <w:rFonts w:asciiTheme="majorBidi" w:hAnsiTheme="majorBidi" w:cstheme="majorBidi"/>
          <w:b/>
          <w:bCs/>
        </w:rPr>
        <w:t>II.-</w:t>
      </w:r>
      <w:r>
        <w:rPr>
          <w:rFonts w:asciiTheme="majorBidi" w:hAnsiTheme="majorBidi" w:cstheme="majorBidi"/>
          <w:b/>
          <w:bCs/>
        </w:rPr>
        <w:tab/>
      </w:r>
      <w:r>
        <w:rPr>
          <w:rFonts w:asciiTheme="majorBidi" w:hAnsiTheme="majorBidi" w:cstheme="majorBidi"/>
        </w:rPr>
        <w:t xml:space="preserve">Are these statements </w:t>
      </w:r>
      <w:r>
        <w:rPr>
          <w:rFonts w:asciiTheme="majorBidi" w:hAnsiTheme="majorBidi" w:cstheme="majorBidi"/>
          <w:b/>
        </w:rPr>
        <w:t>True</w:t>
      </w:r>
      <w:r>
        <w:rPr>
          <w:rFonts w:asciiTheme="majorBidi" w:hAnsiTheme="majorBidi" w:cstheme="majorBidi"/>
        </w:rPr>
        <w:t xml:space="preserve"> or </w:t>
      </w:r>
      <w:r>
        <w:rPr>
          <w:rFonts w:asciiTheme="majorBidi" w:hAnsiTheme="majorBidi" w:cstheme="majorBidi"/>
          <w:b/>
        </w:rPr>
        <w:t>False</w:t>
      </w:r>
      <w:r>
        <w:rPr>
          <w:rFonts w:asciiTheme="majorBidi" w:hAnsiTheme="majorBidi" w:cstheme="majorBidi"/>
        </w:rPr>
        <w:t xml:space="preserve">? </w:t>
      </w:r>
      <w:r>
        <w:rPr>
          <w:rFonts w:asciiTheme="majorBidi" w:hAnsiTheme="majorBidi" w:cstheme="majorBidi"/>
          <w:b/>
        </w:rPr>
        <w:t>Justify</w:t>
      </w:r>
      <w:r>
        <w:rPr>
          <w:rFonts w:asciiTheme="majorBidi" w:hAnsiTheme="majorBidi" w:cstheme="majorBidi"/>
        </w:rPr>
        <w:t xml:space="preserve"> your answers based on information from the text, rewriting the original sentences in your own words or quoting properly. (Choose 2 out of the 3 statements.) (2 marks)</w:t>
      </w:r>
    </w:p>
    <w:p w14:paraId="71C8BBDF">
      <w:pPr>
        <w:tabs>
          <w:tab w:val="left" w:pos="426"/>
        </w:tabs>
        <w:spacing w:before="480" w:after="120" w:line="240" w:lineRule="auto"/>
        <w:ind w:left="425" w:right="-255" w:hanging="425"/>
        <w:rPr>
          <w:rFonts w:asciiTheme="majorBidi" w:hAnsiTheme="majorBidi" w:cstheme="majorBidi"/>
        </w:rPr>
      </w:pPr>
    </w:p>
    <w:p w14:paraId="37A43B6B">
      <w:pPr>
        <w:widowControl w:val="0"/>
        <w:numPr>
          <w:ilvl w:val="0"/>
          <w:numId w:val="3"/>
        </w:numPr>
        <w:tabs>
          <w:tab w:val="left" w:pos="426"/>
        </w:tabs>
        <w:suppressAutoHyphens/>
        <w:autoSpaceDE w:val="0"/>
        <w:autoSpaceDN w:val="0"/>
        <w:adjustRightInd w:val="0"/>
        <w:spacing w:before="120" w:after="0" w:line="240" w:lineRule="auto"/>
        <w:ind w:left="426" w:leftChars="0" w:right="-539" w:firstLine="0" w:firstLineChars="0"/>
        <w:textAlignment w:val="baseline"/>
        <w:rPr>
          <w:rFonts w:asciiTheme="majorBidi" w:hAnsiTheme="majorBidi" w:cstheme="majorBidi"/>
          <w:color w:val="000000"/>
        </w:rPr>
      </w:pPr>
      <w:r>
        <w:rPr>
          <w:rFonts w:asciiTheme="majorBidi" w:hAnsiTheme="majorBidi" w:cstheme="majorBidi"/>
          <w:color w:val="000000"/>
        </w:rPr>
        <w:t>Since 1971, there has been an increase in the number of young people going to the cinema.</w:t>
      </w:r>
    </w:p>
    <w:p w14:paraId="24AC8C0C">
      <w:pPr>
        <w:widowControl w:val="0"/>
        <w:numPr>
          <w:numId w:val="0"/>
        </w:numPr>
        <w:tabs>
          <w:tab w:val="left" w:pos="426"/>
        </w:tabs>
        <w:suppressAutoHyphens/>
        <w:autoSpaceDE w:val="0"/>
        <w:autoSpaceDN w:val="0"/>
        <w:adjustRightInd w:val="0"/>
        <w:spacing w:before="120" w:after="0" w:line="240" w:lineRule="auto"/>
        <w:ind w:left="426" w:leftChars="0" w:right="-539" w:rightChars="0"/>
        <w:textAlignment w:val="baseline"/>
        <w:rPr>
          <w:rFonts w:asciiTheme="majorBidi" w:hAnsiTheme="majorBidi" w:cstheme="majorBidi"/>
          <w:b/>
          <w:bCs/>
          <w:color w:val="000000"/>
        </w:rPr>
      </w:pPr>
    </w:p>
    <w:p w14:paraId="0D29D3A8">
      <w:pPr>
        <w:widowControl w:val="0"/>
        <w:numPr>
          <w:numId w:val="0"/>
        </w:numPr>
        <w:tabs>
          <w:tab w:val="left" w:pos="426"/>
        </w:tabs>
        <w:suppressAutoHyphens/>
        <w:autoSpaceDE w:val="0"/>
        <w:autoSpaceDN w:val="0"/>
        <w:adjustRightInd w:val="0"/>
        <w:spacing w:before="120" w:after="0" w:line="240" w:lineRule="auto"/>
        <w:ind w:left="426" w:leftChars="0" w:right="-539" w:rightChars="0"/>
        <w:jc w:val="both"/>
        <w:textAlignment w:val="baseline"/>
        <w:rPr>
          <w:rFonts w:asciiTheme="majorBidi" w:hAnsiTheme="majorBidi" w:cstheme="majorBidi"/>
          <w:b/>
          <w:bCs/>
          <w:color w:val="000000"/>
          <w:sz w:val="28"/>
          <w:szCs w:val="28"/>
        </w:rPr>
      </w:pPr>
      <w:r>
        <w:rPr>
          <w:rFonts w:hint="default" w:asciiTheme="majorBidi" w:hAnsiTheme="majorBidi" w:cstheme="majorBidi"/>
          <w:b/>
          <w:bCs/>
          <w:color w:val="000000"/>
          <w:sz w:val="28"/>
          <w:szCs w:val="28"/>
          <w:lang w:val="es-ES"/>
        </w:rPr>
        <w:t xml:space="preserve">This statement is FALSE.    </w:t>
      </w:r>
      <w:r>
        <w:rPr>
          <w:rFonts w:asciiTheme="majorBidi" w:hAnsiTheme="majorBidi" w:cstheme="majorBidi"/>
          <w:b/>
          <w:bCs/>
          <w:color w:val="000000"/>
          <w:sz w:val="28"/>
          <w:szCs w:val="28"/>
        </w:rPr>
        <w:t>“Since 1971, there has been an increase in the number of people over 55 years of age and families with young children going to the cinema.”</w:t>
      </w:r>
    </w:p>
    <w:p w14:paraId="0B7CB265">
      <w:pPr>
        <w:widowControl w:val="0"/>
        <w:numPr>
          <w:numId w:val="0"/>
        </w:numPr>
        <w:tabs>
          <w:tab w:val="left" w:pos="426"/>
        </w:tabs>
        <w:suppressAutoHyphens/>
        <w:autoSpaceDE w:val="0"/>
        <w:autoSpaceDN w:val="0"/>
        <w:adjustRightInd w:val="0"/>
        <w:spacing w:before="120" w:after="0" w:line="240" w:lineRule="auto"/>
        <w:ind w:left="426" w:leftChars="0" w:right="-539" w:rightChars="0"/>
        <w:textAlignment w:val="baseline"/>
        <w:rPr>
          <w:rFonts w:asciiTheme="majorBidi" w:hAnsiTheme="majorBidi" w:cstheme="majorBidi"/>
          <w:b/>
          <w:bCs/>
          <w:color w:val="000000"/>
        </w:rPr>
      </w:pPr>
    </w:p>
    <w:p w14:paraId="55402126">
      <w:pPr>
        <w:widowControl w:val="0"/>
        <w:numPr>
          <w:ilvl w:val="0"/>
          <w:numId w:val="3"/>
        </w:numPr>
        <w:tabs>
          <w:tab w:val="left" w:pos="426"/>
        </w:tabs>
        <w:suppressAutoHyphens/>
        <w:autoSpaceDE w:val="0"/>
        <w:autoSpaceDN w:val="0"/>
        <w:adjustRightInd w:val="0"/>
        <w:spacing w:before="120" w:after="0" w:line="240" w:lineRule="auto"/>
        <w:ind w:left="426" w:leftChars="0" w:right="-539" w:firstLine="0" w:firstLineChars="0"/>
        <w:textAlignment w:val="baseline"/>
        <w:rPr>
          <w:rFonts w:asciiTheme="majorBidi" w:hAnsiTheme="majorBidi" w:cstheme="majorBidi"/>
          <w:color w:val="000000"/>
        </w:rPr>
      </w:pPr>
      <w:r>
        <w:rPr>
          <w:rFonts w:asciiTheme="majorBidi" w:hAnsiTheme="majorBidi" w:cstheme="majorBidi"/>
          <w:color w:val="000000"/>
        </w:rPr>
        <w:t>Adam Aron wanted to legitimise the use of phones in all cinemas.</w:t>
      </w:r>
    </w:p>
    <w:p w14:paraId="18A98988">
      <w:pPr>
        <w:widowControl w:val="0"/>
        <w:numPr>
          <w:numId w:val="0"/>
        </w:numPr>
        <w:tabs>
          <w:tab w:val="left" w:pos="426"/>
        </w:tabs>
        <w:suppressAutoHyphens/>
        <w:autoSpaceDE w:val="0"/>
        <w:autoSpaceDN w:val="0"/>
        <w:adjustRightInd w:val="0"/>
        <w:spacing w:before="120" w:after="0" w:line="240" w:lineRule="auto"/>
        <w:ind w:left="426" w:leftChars="0" w:right="-539" w:rightChars="0"/>
        <w:jc w:val="both"/>
        <w:textAlignment w:val="baseline"/>
        <w:rPr>
          <w:rFonts w:asciiTheme="majorBidi" w:hAnsiTheme="majorBidi" w:cstheme="majorBidi"/>
          <w:b/>
          <w:bCs/>
          <w:color w:val="000000"/>
          <w:sz w:val="28"/>
          <w:szCs w:val="28"/>
        </w:rPr>
      </w:pPr>
      <w:r>
        <w:rPr>
          <w:rFonts w:asciiTheme="majorBidi" w:hAnsiTheme="majorBidi" w:cstheme="majorBidi"/>
          <w:color w:val="000000"/>
        </w:rPr>
        <w:br w:type="textWrapping"/>
      </w:r>
      <w:r>
        <w:rPr>
          <w:rFonts w:hint="default" w:asciiTheme="majorBidi" w:hAnsiTheme="majorBidi" w:cstheme="majorBidi"/>
          <w:b/>
          <w:bCs/>
          <w:color w:val="000000"/>
          <w:sz w:val="28"/>
          <w:szCs w:val="28"/>
          <w:lang w:val="es-ES"/>
        </w:rPr>
        <w:t xml:space="preserve">This statement is FALSE.   </w:t>
      </w:r>
      <w:r>
        <w:rPr>
          <w:rFonts w:asciiTheme="majorBidi" w:hAnsiTheme="majorBidi" w:cstheme="majorBidi"/>
          <w:b/>
          <w:bCs/>
          <w:color w:val="000000"/>
          <w:sz w:val="28"/>
          <w:szCs w:val="28"/>
        </w:rPr>
        <w:t>“These would have given audiences the choice of watching a film undisturbed or choosing a viewing time when blogging, chatting or texting was allowed.”</w:t>
      </w:r>
    </w:p>
    <w:p w14:paraId="6B9A5DCF">
      <w:pPr>
        <w:widowControl w:val="0"/>
        <w:numPr>
          <w:numId w:val="0"/>
        </w:numPr>
        <w:tabs>
          <w:tab w:val="left" w:pos="426"/>
        </w:tabs>
        <w:suppressAutoHyphens/>
        <w:autoSpaceDE w:val="0"/>
        <w:autoSpaceDN w:val="0"/>
        <w:adjustRightInd w:val="0"/>
        <w:spacing w:before="120" w:after="0" w:line="240" w:lineRule="auto"/>
        <w:ind w:left="426" w:leftChars="0" w:right="-539" w:rightChars="0"/>
        <w:textAlignment w:val="baseline"/>
        <w:rPr>
          <w:rFonts w:asciiTheme="majorBidi" w:hAnsiTheme="majorBidi" w:cstheme="majorBidi"/>
          <w:b/>
          <w:bCs/>
          <w:color w:val="000000"/>
        </w:rPr>
      </w:pPr>
    </w:p>
    <w:p w14:paraId="1D281CF8">
      <w:pPr>
        <w:widowControl w:val="0"/>
        <w:numPr>
          <w:ilvl w:val="0"/>
          <w:numId w:val="3"/>
        </w:numPr>
        <w:tabs>
          <w:tab w:val="left" w:pos="426"/>
        </w:tabs>
        <w:suppressAutoHyphens/>
        <w:autoSpaceDE w:val="0"/>
        <w:autoSpaceDN w:val="0"/>
        <w:adjustRightInd w:val="0"/>
        <w:spacing w:before="120" w:after="0" w:line="240" w:lineRule="auto"/>
        <w:ind w:left="426" w:leftChars="0" w:right="-539" w:firstLine="0" w:firstLineChars="0"/>
        <w:textAlignment w:val="baseline"/>
        <w:rPr>
          <w:rFonts w:asciiTheme="majorBidi" w:hAnsiTheme="majorBidi" w:cstheme="majorBidi"/>
          <w:color w:val="000000"/>
        </w:rPr>
      </w:pPr>
      <w:r>
        <w:rPr>
          <w:rFonts w:asciiTheme="majorBidi" w:hAnsiTheme="majorBidi" w:cstheme="majorBidi"/>
          <w:color w:val="000000"/>
        </w:rPr>
        <w:t>Bullet screens allow audience members to share their opinions with other viewers.</w:t>
      </w:r>
    </w:p>
    <w:p w14:paraId="3B0DF468">
      <w:pPr>
        <w:widowControl w:val="0"/>
        <w:numPr>
          <w:numId w:val="0"/>
        </w:numPr>
        <w:tabs>
          <w:tab w:val="left" w:pos="426"/>
        </w:tabs>
        <w:suppressAutoHyphens/>
        <w:autoSpaceDE w:val="0"/>
        <w:autoSpaceDN w:val="0"/>
        <w:adjustRightInd w:val="0"/>
        <w:spacing w:before="120" w:after="0" w:line="240" w:lineRule="auto"/>
        <w:ind w:left="426" w:leftChars="0" w:right="-539" w:rightChars="0"/>
        <w:textAlignment w:val="baseline"/>
        <w:rPr>
          <w:rFonts w:asciiTheme="majorBidi" w:hAnsiTheme="majorBidi" w:cstheme="majorBidi"/>
          <w:b/>
          <w:bCs/>
          <w:color w:val="000000"/>
          <w:sz w:val="28"/>
          <w:szCs w:val="28"/>
        </w:rPr>
      </w:pPr>
      <w:r>
        <w:rPr>
          <w:rFonts w:asciiTheme="majorBidi" w:hAnsiTheme="majorBidi" w:cstheme="majorBidi"/>
          <w:color w:val="000000"/>
        </w:rPr>
        <w:br w:type="textWrapping"/>
      </w:r>
      <w:r>
        <w:rPr>
          <w:rFonts w:hint="default" w:asciiTheme="majorBidi" w:hAnsiTheme="majorBidi" w:cstheme="majorBidi"/>
          <w:b/>
          <w:bCs/>
          <w:color w:val="000000"/>
          <w:sz w:val="28"/>
          <w:szCs w:val="28"/>
          <w:lang w:val="es-ES"/>
        </w:rPr>
        <w:t xml:space="preserve">This statement TRUE.    </w:t>
      </w:r>
      <w:r>
        <w:rPr>
          <w:rFonts w:asciiTheme="majorBidi" w:hAnsiTheme="majorBidi" w:cstheme="majorBidi"/>
          <w:b/>
          <w:bCs/>
          <w:color w:val="000000"/>
          <w:sz w:val="28"/>
          <w:szCs w:val="28"/>
        </w:rPr>
        <w:t>“The audience can therefore react both to the film and to each other.”</w:t>
      </w:r>
    </w:p>
    <w:p w14:paraId="33E1CC21">
      <w:pPr>
        <w:tabs>
          <w:tab w:val="left" w:pos="426"/>
        </w:tabs>
        <w:spacing w:before="480" w:after="0" w:line="240" w:lineRule="auto"/>
        <w:ind w:left="425" w:hanging="425"/>
        <w:rPr>
          <w:rFonts w:eastAsia="Times" w:asciiTheme="majorBidi" w:hAnsiTheme="majorBidi" w:cstheme="majorBidi"/>
          <w:b/>
          <w:bCs/>
          <w:szCs w:val="24"/>
          <w:lang w:val="en-GB" w:bidi="ar-SA"/>
        </w:rPr>
      </w:pPr>
    </w:p>
    <w:p w14:paraId="216616FF">
      <w:pPr>
        <w:tabs>
          <w:tab w:val="left" w:pos="426"/>
        </w:tabs>
        <w:spacing w:before="480" w:after="0" w:line="240" w:lineRule="auto"/>
        <w:ind w:left="425" w:hanging="425"/>
        <w:rPr>
          <w:rFonts w:eastAsia="Times" w:asciiTheme="majorBidi" w:hAnsiTheme="majorBidi" w:cstheme="majorBidi"/>
          <w:szCs w:val="24"/>
          <w:lang w:val="en-GB" w:bidi="ar-SA"/>
        </w:rPr>
      </w:pPr>
      <w:r>
        <w:rPr>
          <w:rFonts w:eastAsia="Times" w:asciiTheme="majorBidi" w:hAnsiTheme="majorBidi" w:cstheme="majorBidi"/>
          <w:b/>
          <w:bCs/>
          <w:szCs w:val="24"/>
          <w:lang w:val="en-GB" w:bidi="ar-SA"/>
        </w:rPr>
        <w:t>III.-</w:t>
      </w:r>
      <w:r>
        <w:rPr>
          <w:rFonts w:eastAsia="Times" w:asciiTheme="majorBidi" w:hAnsiTheme="majorBidi" w:cstheme="majorBidi"/>
          <w:b/>
          <w:bCs/>
          <w:szCs w:val="24"/>
          <w:lang w:val="en-GB" w:bidi="ar-SA"/>
        </w:rPr>
        <w:tab/>
      </w:r>
      <w:r>
        <w:rPr>
          <w:rFonts w:eastAsia="Times" w:asciiTheme="majorBidi" w:hAnsiTheme="majorBidi" w:cstheme="majorBidi"/>
          <w:szCs w:val="24"/>
          <w:lang w:val="en-GB" w:bidi="ar-SA"/>
        </w:rPr>
        <w:t xml:space="preserve">Find the words or expressions in the text that mean: (Choose 4 out of the 6 questions.) </w:t>
      </w:r>
      <w:r>
        <w:rPr>
          <w:rFonts w:eastAsia="Times" w:asciiTheme="majorBidi" w:hAnsiTheme="majorBidi" w:cstheme="majorBidi"/>
          <w:szCs w:val="24"/>
          <w:lang w:val="en-GB" w:bidi="ar-SA"/>
        </w:rPr>
        <w:br w:type="textWrapping"/>
      </w:r>
      <w:r>
        <w:rPr>
          <w:rFonts w:eastAsia="Times" w:asciiTheme="majorBidi" w:hAnsiTheme="majorBidi" w:cstheme="majorBidi"/>
          <w:szCs w:val="24"/>
          <w:lang w:val="en-GB" w:bidi="ar-SA"/>
        </w:rPr>
        <w:t>(1 mark)</w:t>
      </w:r>
    </w:p>
    <w:p w14:paraId="231922E9">
      <w:pPr>
        <w:tabs>
          <w:tab w:val="left" w:pos="426"/>
        </w:tabs>
        <w:spacing w:before="480" w:after="0" w:line="240" w:lineRule="auto"/>
        <w:ind w:left="425" w:hanging="425"/>
        <w:rPr>
          <w:rFonts w:eastAsia="Times" w:asciiTheme="majorBidi" w:hAnsiTheme="majorBidi" w:cstheme="majorBidi"/>
          <w:szCs w:val="24"/>
          <w:lang w:val="en-GB" w:bidi="ar-SA"/>
        </w:rPr>
      </w:pPr>
    </w:p>
    <w:p w14:paraId="648CE69D">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color w:val="000000"/>
        </w:rPr>
      </w:pPr>
      <w:r>
        <w:rPr>
          <w:rFonts w:asciiTheme="majorBidi" w:hAnsiTheme="majorBidi" w:cstheme="majorBidi"/>
          <w:color w:val="000000"/>
        </w:rPr>
        <w:tab/>
      </w:r>
      <w:r>
        <w:rPr>
          <w:rFonts w:asciiTheme="majorBidi" w:hAnsiTheme="majorBidi" w:cstheme="majorBidi"/>
          <w:color w:val="000000"/>
        </w:rPr>
        <w:t>1.</w:t>
      </w:r>
      <w:r>
        <w:rPr>
          <w:rFonts w:asciiTheme="majorBidi" w:hAnsiTheme="majorBidi" w:cstheme="majorBidi"/>
          <w:color w:val="000000"/>
        </w:rPr>
        <w:tab/>
      </w:r>
      <w:r>
        <w:rPr>
          <w:rFonts w:asciiTheme="majorBidi" w:hAnsiTheme="majorBidi" w:cstheme="majorBidi"/>
          <w:color w:val="000000"/>
        </w:rPr>
        <w:t xml:space="preserve">attract  </w:t>
      </w:r>
      <w:r>
        <w:rPr>
          <w:rFonts w:asciiTheme="majorBidi" w:hAnsiTheme="majorBidi" w:cstheme="majorBidi"/>
          <w:b/>
          <w:bCs/>
          <w:color w:val="000000"/>
        </w:rPr>
        <w:t>appeal to (paragraph 1)</w:t>
      </w:r>
    </w:p>
    <w:p w14:paraId="0C77F4CC">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color w:val="000000"/>
        </w:rPr>
      </w:pPr>
      <w:r>
        <w:rPr>
          <w:rFonts w:asciiTheme="majorBidi" w:hAnsiTheme="majorBidi" w:cstheme="majorBidi"/>
          <w:color w:val="000000"/>
        </w:rPr>
        <w:tab/>
      </w:r>
      <w:r>
        <w:rPr>
          <w:rFonts w:asciiTheme="majorBidi" w:hAnsiTheme="majorBidi" w:cstheme="majorBidi"/>
          <w:color w:val="000000"/>
        </w:rPr>
        <w:t>2.</w:t>
      </w:r>
      <w:r>
        <w:rPr>
          <w:rFonts w:asciiTheme="majorBidi" w:hAnsiTheme="majorBidi" w:cstheme="majorBidi"/>
          <w:color w:val="000000"/>
        </w:rPr>
        <w:tab/>
      </w:r>
      <w:r>
        <w:rPr>
          <w:rFonts w:asciiTheme="majorBidi" w:hAnsiTheme="majorBidi" w:cstheme="majorBidi"/>
          <w:color w:val="000000"/>
        </w:rPr>
        <w:t xml:space="preserve">suggested  </w:t>
      </w:r>
      <w:r>
        <w:rPr>
          <w:rFonts w:asciiTheme="majorBidi" w:hAnsiTheme="majorBidi" w:cstheme="majorBidi"/>
          <w:b/>
          <w:bCs/>
          <w:color w:val="000000"/>
        </w:rPr>
        <w:t>put forward (paragraph 2)</w:t>
      </w:r>
    </w:p>
    <w:p w14:paraId="70F6EED4">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color w:val="000000"/>
        </w:rPr>
      </w:pPr>
      <w:r>
        <w:rPr>
          <w:rFonts w:asciiTheme="majorBidi" w:hAnsiTheme="majorBidi" w:cstheme="majorBidi"/>
          <w:color w:val="000000"/>
        </w:rPr>
        <w:tab/>
      </w:r>
      <w:r>
        <w:rPr>
          <w:rFonts w:asciiTheme="majorBidi" w:hAnsiTheme="majorBidi" w:cstheme="majorBidi"/>
          <w:color w:val="000000"/>
        </w:rPr>
        <w:t>3.</w:t>
      </w:r>
      <w:r>
        <w:rPr>
          <w:rFonts w:asciiTheme="majorBidi" w:hAnsiTheme="majorBidi" w:cstheme="majorBidi"/>
          <w:color w:val="000000"/>
        </w:rPr>
        <w:tab/>
      </w:r>
      <w:r>
        <w:rPr>
          <w:rFonts w:asciiTheme="majorBidi" w:hAnsiTheme="majorBidi" w:cstheme="majorBidi"/>
          <w:color w:val="000000"/>
        </w:rPr>
        <w:t xml:space="preserve">happening without delay  </w:t>
      </w:r>
      <w:r>
        <w:rPr>
          <w:rFonts w:asciiTheme="majorBidi" w:hAnsiTheme="majorBidi" w:cstheme="majorBidi"/>
          <w:b/>
          <w:bCs/>
          <w:color w:val="000000"/>
        </w:rPr>
        <w:t>swift (paragraph 2)</w:t>
      </w:r>
    </w:p>
    <w:p w14:paraId="4C35281C">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b/>
          <w:bCs/>
          <w:color w:val="000000"/>
        </w:rPr>
      </w:pPr>
      <w:r>
        <w:rPr>
          <w:rFonts w:asciiTheme="majorBidi" w:hAnsiTheme="majorBidi" w:cstheme="majorBidi"/>
          <w:color w:val="000000"/>
        </w:rPr>
        <w:tab/>
      </w:r>
      <w:r>
        <w:rPr>
          <w:rFonts w:asciiTheme="majorBidi" w:hAnsiTheme="majorBidi" w:cstheme="majorBidi"/>
          <w:color w:val="000000"/>
        </w:rPr>
        <w:t>4.</w:t>
      </w:r>
      <w:r>
        <w:rPr>
          <w:rFonts w:asciiTheme="majorBidi" w:hAnsiTheme="majorBidi" w:cstheme="majorBidi"/>
          <w:color w:val="000000"/>
        </w:rPr>
        <w:tab/>
      </w:r>
      <w:r>
        <w:rPr>
          <w:rFonts w:asciiTheme="majorBidi" w:hAnsiTheme="majorBidi" w:cstheme="majorBidi"/>
          <w:color w:val="000000"/>
        </w:rPr>
        <w:t xml:space="preserve">gave up  </w:t>
      </w:r>
      <w:r>
        <w:rPr>
          <w:rFonts w:asciiTheme="majorBidi" w:hAnsiTheme="majorBidi" w:cstheme="majorBidi"/>
          <w:b/>
          <w:bCs/>
          <w:color w:val="000000"/>
        </w:rPr>
        <w:t>dropped (paragraph 2)</w:t>
      </w:r>
    </w:p>
    <w:p w14:paraId="2E50A5FF">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b/>
          <w:bCs/>
          <w:color w:val="000000"/>
        </w:rPr>
      </w:pPr>
      <w:r>
        <w:rPr>
          <w:rFonts w:asciiTheme="majorBidi" w:hAnsiTheme="majorBidi" w:cstheme="majorBidi"/>
          <w:color w:val="000000"/>
        </w:rPr>
        <w:tab/>
      </w:r>
      <w:r>
        <w:rPr>
          <w:rFonts w:asciiTheme="majorBidi" w:hAnsiTheme="majorBidi" w:cstheme="majorBidi"/>
          <w:color w:val="000000"/>
        </w:rPr>
        <w:t>5.</w:t>
      </w:r>
      <w:r>
        <w:rPr>
          <w:rFonts w:asciiTheme="majorBidi" w:hAnsiTheme="majorBidi" w:cstheme="majorBidi"/>
          <w:color w:val="000000"/>
        </w:rPr>
        <w:tab/>
      </w:r>
      <w:r>
        <w:rPr>
          <w:rFonts w:asciiTheme="majorBidi" w:hAnsiTheme="majorBidi" w:cstheme="majorBidi"/>
          <w:color w:val="000000"/>
        </w:rPr>
        <w:t xml:space="preserve">expressing an opinion about  </w:t>
      </w:r>
      <w:r>
        <w:rPr>
          <w:rFonts w:asciiTheme="majorBidi" w:hAnsiTheme="majorBidi" w:cstheme="majorBidi"/>
          <w:b/>
          <w:bCs/>
          <w:color w:val="000000"/>
        </w:rPr>
        <w:t>commenting on (paragraph 3)</w:t>
      </w:r>
    </w:p>
    <w:p w14:paraId="66FCE9B9">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color w:val="000000"/>
        </w:rPr>
      </w:pPr>
      <w:r>
        <w:rPr>
          <w:rFonts w:asciiTheme="majorBidi" w:hAnsiTheme="majorBidi" w:cstheme="majorBidi"/>
          <w:color w:val="000000"/>
        </w:rPr>
        <w:tab/>
      </w:r>
      <w:r>
        <w:rPr>
          <w:rFonts w:asciiTheme="majorBidi" w:hAnsiTheme="majorBidi" w:cstheme="majorBidi"/>
          <w:color w:val="000000"/>
        </w:rPr>
        <w:t>6.</w:t>
      </w:r>
      <w:r>
        <w:rPr>
          <w:rFonts w:asciiTheme="majorBidi" w:hAnsiTheme="majorBidi" w:cstheme="majorBidi"/>
          <w:color w:val="000000"/>
        </w:rPr>
        <w:tab/>
      </w:r>
      <w:r>
        <w:rPr>
          <w:rFonts w:asciiTheme="majorBidi" w:hAnsiTheme="majorBidi" w:cstheme="majorBidi"/>
          <w:color w:val="000000"/>
        </w:rPr>
        <w:t xml:space="preserve">eager and enthusiastic  </w:t>
      </w:r>
      <w:r>
        <w:rPr>
          <w:rFonts w:asciiTheme="majorBidi" w:hAnsiTheme="majorBidi" w:cstheme="majorBidi"/>
          <w:b/>
          <w:bCs/>
          <w:color w:val="000000"/>
        </w:rPr>
        <w:t>willing (paragraph 4)</w:t>
      </w:r>
    </w:p>
    <w:p w14:paraId="278FE968">
      <w:pPr>
        <w:pStyle w:val="6"/>
        <w:tabs>
          <w:tab w:val="left" w:pos="426"/>
          <w:tab w:val="left" w:pos="574"/>
        </w:tabs>
        <w:spacing w:before="120" w:after="0" w:line="240" w:lineRule="auto"/>
        <w:ind w:left="426" w:hanging="426"/>
        <w:textAlignment w:val="baseline"/>
        <w:rPr>
          <w:rFonts w:asciiTheme="majorBidi" w:hAnsiTheme="majorBidi" w:cstheme="majorBidi"/>
          <w:b/>
          <w:bCs/>
          <w:sz w:val="22"/>
          <w:szCs w:val="22"/>
        </w:rPr>
      </w:pPr>
    </w:p>
    <w:sectPr>
      <w:headerReference r:id="rId6" w:type="first"/>
      <w:footerReference r:id="rId8" w:type="first"/>
      <w:headerReference r:id="rId5" w:type="default"/>
      <w:footerReference r:id="rId7" w:type="default"/>
      <w:pgSz w:w="11907" w:h="16839"/>
      <w:pgMar w:top="720" w:right="1814" w:bottom="720" w:left="1701" w:header="720" w:footer="720" w:gutter="0"/>
      <w:cols w:space="720" w:num="1"/>
      <w:formProt w:val="0"/>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2BAF">
    <w:pPr>
      <w:pStyle w:val="14"/>
      <w:jc w:val="right"/>
      <w:rPr>
        <w:rFonts w:asciiTheme="majorBidi" w:hAnsiTheme="majorBidi" w:cstheme="majorBidi"/>
      </w:rPr>
    </w:pPr>
    <w:r>
      <w:rPr>
        <w:rFonts w:ascii="Times New Roman" w:hAnsi="Times New Roman" w:eastAsia="Times" w:cs="Times New Roman"/>
        <w:sz w:val="17"/>
        <w:szCs w:val="17"/>
        <w:lang w:bidi="ar-SA"/>
      </w:rPr>
      <w:t>EBAU Euskadi – Interactive Cinema</w:t>
    </w:r>
    <w:r>
      <w:rPr>
        <w:rFonts w:ascii="Times New Roman" w:hAnsi="Times New Roman"/>
        <w:sz w:val="18"/>
      </w:rPr>
      <w:tab/>
    </w:r>
    <w:r>
      <w:rPr>
        <w:rFonts w:ascii="Times New Roman" w:hAnsi="Times New Roman"/>
        <w:sz w:val="18"/>
      </w:rPr>
      <w:drawing>
        <wp:inline distT="0" distB="0" distL="0" distR="0">
          <wp:extent cx="905510" cy="121920"/>
          <wp:effectExtent l="19050" t="1905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5510" cy="121920"/>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sz w:val="18"/>
      </w:rPr>
      <w:tab/>
    </w:r>
    <w:sdt>
      <w:sdtPr>
        <w:rPr>
          <w:rFonts w:asciiTheme="majorBidi" w:hAnsiTheme="majorBidi" w:cstheme="majorBidi"/>
        </w:rPr>
        <w:id w:val="-1873989448"/>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A7DC">
    <w:pPr>
      <w:pStyle w:val="14"/>
      <w:jc w:val="right"/>
      <w:rPr>
        <w:rFonts w:asciiTheme="majorBidi" w:hAnsiTheme="majorBidi" w:cstheme="majorBidi"/>
      </w:rPr>
    </w:pPr>
    <w:r>
      <w:rPr>
        <w:rFonts w:ascii="Times New Roman" w:hAnsi="Times New Roman"/>
        <w:sz w:val="18"/>
      </w:rPr>
      <w:tab/>
    </w:r>
    <w:r>
      <w:rPr>
        <w:rFonts w:ascii="Times New Roman" w:hAnsi="Times New Roman"/>
        <w:sz w:val="18"/>
      </w:rPr>
      <w:drawing>
        <wp:inline distT="0" distB="0" distL="0" distR="0">
          <wp:extent cx="905510" cy="121920"/>
          <wp:effectExtent l="19050" t="1905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5510" cy="121920"/>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sz w:val="18"/>
      </w:rPr>
      <w:tab/>
    </w:r>
    <w:sdt>
      <w:sdtPr>
        <w:rPr>
          <w:rFonts w:asciiTheme="majorBidi" w:hAnsiTheme="majorBidi" w:cstheme="majorBidi"/>
        </w:rPr>
        <w:id w:val="375205192"/>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1</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23C50">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9572">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p w14:paraId="5DE8296D">
    <w:pPr>
      <w:tabs>
        <w:tab w:val="center" w:pos="4320"/>
        <w:tab w:val="right" w:pos="8640"/>
      </w:tabs>
      <w:spacing w:after="0" w:line="240" w:lineRule="auto"/>
      <w:rPr>
        <w:rFonts w:ascii="Times New Roman" w:hAnsi="Times New Roman" w:eastAsia="Times New Roman" w:cs="Times New Roman"/>
        <w:b/>
        <w:bCs/>
        <w:sz w:val="24"/>
        <w:szCs w:val="24"/>
        <w:lang w:bidi="ar-SA"/>
      </w:rPr>
    </w:pPr>
    <w:r>
      <w:rPr>
        <w:rFonts w:ascii="Times New Roman" w:hAnsi="Times New Roman" w:eastAsia="Times New Roman" w:cs="Times New Roman"/>
        <w:b/>
        <w:bCs/>
        <w:color w:val="000000"/>
        <w:sz w:val="24"/>
        <w:szCs w:val="24"/>
        <w:lang w:bidi="ar-SA"/>
      </w:rPr>
      <w:t>EXAM WITH ANSWERS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57634"/>
    <w:multiLevelType w:val="singleLevel"/>
    <w:tmpl w:val="89F57634"/>
    <w:lvl w:ilvl="0" w:tentative="0">
      <w:start w:val="1"/>
      <w:numFmt w:val="decimal"/>
      <w:lvlText w:val="%1."/>
      <w:lvlJc w:val="left"/>
      <w:pPr>
        <w:ind w:left="426" w:leftChars="0" w:firstLine="0" w:firstLineChars="0"/>
      </w:pPr>
    </w:lvl>
  </w:abstractNum>
  <w:abstractNum w:abstractNumId="1">
    <w:nsid w:val="952862BD"/>
    <w:multiLevelType w:val="singleLevel"/>
    <w:tmpl w:val="952862BD"/>
    <w:lvl w:ilvl="0" w:tentative="0">
      <w:start w:val="1"/>
      <w:numFmt w:val="upperRoman"/>
      <w:lvlText w:val="%1."/>
      <w:lvlJc w:val="left"/>
      <w:pPr>
        <w:tabs>
          <w:tab w:val="left" w:pos="312"/>
        </w:tabs>
      </w:pPr>
    </w:lvl>
  </w:abstractNum>
  <w:abstractNum w:abstractNumId="2">
    <w:nsid w:val="7A4549F6"/>
    <w:multiLevelType w:val="singleLevel"/>
    <w:tmpl w:val="7A4549F6"/>
    <w:lvl w:ilvl="0" w:tentative="0">
      <w:start w:val="1"/>
      <w:numFmt w:val="decimal"/>
      <w:lvlText w:val="%1."/>
      <w:lvlJc w:val="left"/>
      <w:pPr>
        <w:ind w:left="426" w:leftChars="0" w:firstLine="0" w:firstLineChars="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F2"/>
    <w:rsid w:val="00004EED"/>
    <w:rsid w:val="00016E46"/>
    <w:rsid w:val="00077CF5"/>
    <w:rsid w:val="000E25CA"/>
    <w:rsid w:val="00154B4C"/>
    <w:rsid w:val="00155A03"/>
    <w:rsid w:val="00196BBE"/>
    <w:rsid w:val="0023750E"/>
    <w:rsid w:val="00250A60"/>
    <w:rsid w:val="002E065F"/>
    <w:rsid w:val="003214A7"/>
    <w:rsid w:val="003366AF"/>
    <w:rsid w:val="00361AB1"/>
    <w:rsid w:val="00396CB1"/>
    <w:rsid w:val="003B7EF7"/>
    <w:rsid w:val="003D320C"/>
    <w:rsid w:val="00461940"/>
    <w:rsid w:val="0050516D"/>
    <w:rsid w:val="00525E07"/>
    <w:rsid w:val="00542205"/>
    <w:rsid w:val="00580E59"/>
    <w:rsid w:val="006842A4"/>
    <w:rsid w:val="007056AD"/>
    <w:rsid w:val="007174C8"/>
    <w:rsid w:val="007250A5"/>
    <w:rsid w:val="0079650C"/>
    <w:rsid w:val="00834823"/>
    <w:rsid w:val="00843816"/>
    <w:rsid w:val="00874E4A"/>
    <w:rsid w:val="008A1E5F"/>
    <w:rsid w:val="00967D58"/>
    <w:rsid w:val="00986D34"/>
    <w:rsid w:val="00991B09"/>
    <w:rsid w:val="009A6C57"/>
    <w:rsid w:val="009B7882"/>
    <w:rsid w:val="009C6D47"/>
    <w:rsid w:val="00A57609"/>
    <w:rsid w:val="00AC7B53"/>
    <w:rsid w:val="00B51BED"/>
    <w:rsid w:val="00BC63C8"/>
    <w:rsid w:val="00BF2DE3"/>
    <w:rsid w:val="00BF79B0"/>
    <w:rsid w:val="00C07B95"/>
    <w:rsid w:val="00C625B4"/>
    <w:rsid w:val="00C849A0"/>
    <w:rsid w:val="00CE7E2F"/>
    <w:rsid w:val="00D86B4D"/>
    <w:rsid w:val="00DC4E43"/>
    <w:rsid w:val="00DE0200"/>
    <w:rsid w:val="00DF5EF2"/>
    <w:rsid w:val="00E71388"/>
    <w:rsid w:val="00E80B62"/>
    <w:rsid w:val="00F41799"/>
    <w:rsid w:val="00F77982"/>
    <w:rsid w:val="00F91823"/>
    <w:rsid w:val="00FA686A"/>
    <w:rsid w:val="69F06A3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he-I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caption"/>
    <w:basedOn w:val="6"/>
    <w:uiPriority w:val="0"/>
    <w:pPr>
      <w:suppressLineNumbers/>
      <w:spacing w:before="120" w:after="120"/>
    </w:pPr>
    <w:rPr>
      <w:i/>
      <w:iCs/>
    </w:rPr>
  </w:style>
  <w:style w:type="paragraph" w:customStyle="1" w:styleId="6">
    <w:name w:val="Default Style"/>
    <w:uiPriority w:val="0"/>
    <w:pPr>
      <w:suppressAutoHyphens/>
      <w:spacing w:after="160" w:line="259" w:lineRule="auto"/>
    </w:pPr>
    <w:rPr>
      <w:rFonts w:ascii="Times" w:hAnsi="Times" w:eastAsia="Calibri" w:cs="Times New Roman"/>
      <w:sz w:val="24"/>
      <w:szCs w:val="24"/>
      <w:lang w:val="en-GB" w:eastAsia="en-US" w:bidi="ar-SA"/>
    </w:rPr>
  </w:style>
  <w:style w:type="paragraph" w:styleId="7">
    <w:name w:val="Document Map"/>
    <w:basedOn w:val="6"/>
    <w:uiPriority w:val="0"/>
    <w:pPr>
      <w:shd w:val="clear" w:color="auto" w:fill="000080"/>
    </w:pPr>
    <w:rPr>
      <w:rFonts w:ascii="Tahoma" w:hAnsi="Tahoma" w:cs="Tahoma"/>
      <w:sz w:val="20"/>
      <w:szCs w:val="20"/>
    </w:rPr>
  </w:style>
  <w:style w:type="paragraph" w:styleId="8">
    <w:name w:val="annotation subject"/>
    <w:basedOn w:val="9"/>
    <w:next w:val="9"/>
    <w:link w:val="26"/>
    <w:semiHidden/>
    <w:unhideWhenUsed/>
    <w:uiPriority w:val="99"/>
    <w:rPr>
      <w:b/>
      <w:bCs/>
    </w:rPr>
  </w:style>
  <w:style w:type="paragraph" w:styleId="9">
    <w:name w:val="annotation text"/>
    <w:basedOn w:val="1"/>
    <w:link w:val="25"/>
    <w:semiHidden/>
    <w:unhideWhenUsed/>
    <w:uiPriority w:val="99"/>
    <w:pPr>
      <w:spacing w:line="240" w:lineRule="auto"/>
    </w:pPr>
    <w:rPr>
      <w:sz w:val="20"/>
      <w:szCs w:val="20"/>
    </w:rPr>
  </w:style>
  <w:style w:type="paragraph" w:styleId="10">
    <w:name w:val="Balloon Text"/>
    <w:basedOn w:val="1"/>
    <w:link w:val="24"/>
    <w:semiHidden/>
    <w:unhideWhenUsed/>
    <w:uiPriority w:val="99"/>
    <w:pPr>
      <w:spacing w:after="0" w:line="240" w:lineRule="auto"/>
    </w:pPr>
    <w:rPr>
      <w:rFonts w:ascii="Segoe UI" w:hAnsi="Segoe UI" w:cs="Segoe UI"/>
      <w:sz w:val="18"/>
      <w:szCs w:val="18"/>
    </w:rPr>
  </w:style>
  <w:style w:type="paragraph" w:styleId="11">
    <w:name w:val="header"/>
    <w:basedOn w:val="1"/>
    <w:link w:val="22"/>
    <w:unhideWhenUsed/>
    <w:uiPriority w:val="99"/>
    <w:pPr>
      <w:tabs>
        <w:tab w:val="center" w:pos="4320"/>
        <w:tab w:val="right" w:pos="8640"/>
      </w:tabs>
      <w:spacing w:after="0" w:line="240" w:lineRule="auto"/>
    </w:pPr>
  </w:style>
  <w:style w:type="paragraph" w:styleId="12">
    <w:name w:val="List"/>
    <w:basedOn w:val="13"/>
    <w:uiPriority w:val="0"/>
  </w:style>
  <w:style w:type="paragraph" w:customStyle="1" w:styleId="13">
    <w:name w:val="Text Body"/>
    <w:basedOn w:val="6"/>
    <w:uiPriority w:val="0"/>
    <w:pPr>
      <w:spacing w:after="120"/>
    </w:pPr>
  </w:style>
  <w:style w:type="paragraph" w:styleId="14">
    <w:name w:val="footer"/>
    <w:basedOn w:val="1"/>
    <w:link w:val="23"/>
    <w:unhideWhenUsed/>
    <w:uiPriority w:val="99"/>
    <w:pPr>
      <w:tabs>
        <w:tab w:val="center" w:pos="4320"/>
        <w:tab w:val="right" w:pos="8640"/>
      </w:tabs>
      <w:spacing w:after="0" w:line="240" w:lineRule="auto"/>
    </w:pPr>
  </w:style>
  <w:style w:type="paragraph" w:styleId="15">
    <w:name w:val="Body Text 3"/>
    <w:basedOn w:val="6"/>
    <w:uiPriority w:val="0"/>
    <w:pPr>
      <w:spacing w:after="120"/>
    </w:pPr>
    <w:rPr>
      <w:sz w:val="16"/>
      <w:szCs w:val="16"/>
    </w:rPr>
  </w:style>
  <w:style w:type="character" w:customStyle="1" w:styleId="16">
    <w:name w:val="Body Text 3 Char"/>
    <w:basedOn w:val="2"/>
    <w:qFormat/>
    <w:uiPriority w:val="0"/>
    <w:rPr>
      <w:rFonts w:ascii="Times" w:hAnsi="Times" w:eastAsia="Times New Roman" w:cs="Times New Roman"/>
      <w:sz w:val="16"/>
      <w:szCs w:val="16"/>
      <w:lang w:val="en-GB" w:bidi="ar-SA"/>
    </w:rPr>
  </w:style>
  <w:style w:type="character" w:customStyle="1" w:styleId="17">
    <w:name w:val="Document Map Char"/>
    <w:basedOn w:val="2"/>
    <w:uiPriority w:val="0"/>
    <w:rPr>
      <w:rFonts w:ascii="Times New Roman" w:hAnsi="Times New Roman" w:cs="Times New Roman"/>
      <w:sz w:val="0"/>
      <w:szCs w:val="0"/>
      <w:lang w:val="en-GB" w:bidi="ar-SA"/>
    </w:rPr>
  </w:style>
  <w:style w:type="character" w:customStyle="1" w:styleId="18">
    <w:name w:val="ListLabel 1"/>
    <w:uiPriority w:val="0"/>
    <w:rPr>
      <w:rFonts w:cs="Times New Roman"/>
    </w:rPr>
  </w:style>
  <w:style w:type="paragraph" w:customStyle="1" w:styleId="19">
    <w:name w:val="Heading"/>
    <w:basedOn w:val="6"/>
    <w:next w:val="13"/>
    <w:uiPriority w:val="0"/>
    <w:pPr>
      <w:keepNext/>
      <w:spacing w:before="240" w:after="120"/>
    </w:pPr>
    <w:rPr>
      <w:rFonts w:ascii="Arial" w:hAnsi="Arial" w:eastAsia="Arial Unicode MS" w:cs="Arial Unicode MS"/>
      <w:sz w:val="28"/>
      <w:szCs w:val="28"/>
    </w:rPr>
  </w:style>
  <w:style w:type="paragraph" w:customStyle="1" w:styleId="20">
    <w:name w:val="Index"/>
    <w:basedOn w:val="6"/>
    <w:uiPriority w:val="0"/>
    <w:pPr>
      <w:suppressLineNumbers/>
    </w:pPr>
  </w:style>
  <w:style w:type="paragraph" w:customStyle="1" w:styleId="21">
    <w:name w:val="western"/>
    <w:basedOn w:val="6"/>
    <w:uiPriority w:val="0"/>
    <w:pPr>
      <w:spacing w:before="28" w:after="28"/>
    </w:pPr>
    <w:rPr>
      <w:rFonts w:ascii="Times New Roman" w:hAnsi="Times New Roman"/>
      <w:lang w:val="en-US" w:bidi="he-IL"/>
    </w:rPr>
  </w:style>
  <w:style w:type="character" w:customStyle="1" w:styleId="22">
    <w:name w:val="Header Char"/>
    <w:basedOn w:val="2"/>
    <w:link w:val="11"/>
    <w:uiPriority w:val="99"/>
  </w:style>
  <w:style w:type="character" w:customStyle="1" w:styleId="23">
    <w:name w:val="Footer Char"/>
    <w:basedOn w:val="2"/>
    <w:link w:val="14"/>
    <w:qFormat/>
    <w:uiPriority w:val="99"/>
  </w:style>
  <w:style w:type="character" w:customStyle="1" w:styleId="24">
    <w:name w:val="Balloon Text Char"/>
    <w:basedOn w:val="2"/>
    <w:link w:val="10"/>
    <w:semiHidden/>
    <w:uiPriority w:val="99"/>
    <w:rPr>
      <w:rFonts w:ascii="Segoe UI" w:hAnsi="Segoe UI" w:cs="Segoe UI"/>
      <w:sz w:val="18"/>
      <w:szCs w:val="18"/>
    </w:rPr>
  </w:style>
  <w:style w:type="character" w:customStyle="1" w:styleId="25">
    <w:name w:val="Comment Text Char"/>
    <w:basedOn w:val="2"/>
    <w:link w:val="9"/>
    <w:semiHidden/>
    <w:uiPriority w:val="99"/>
    <w:rPr>
      <w:sz w:val="20"/>
      <w:szCs w:val="20"/>
    </w:rPr>
  </w:style>
  <w:style w:type="character" w:customStyle="1" w:styleId="26">
    <w:name w:val="Comment Subject Char"/>
    <w:basedOn w:val="25"/>
    <w:link w:val="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731</Words>
  <Characters>4173</Characters>
  <Lines>34</Lines>
  <Paragraphs>9</Paragraphs>
  <TotalTime>15</TotalTime>
  <ScaleCrop>false</ScaleCrop>
  <LinksUpToDate>false</LinksUpToDate>
  <CharactersWithSpaces>4895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2019-08-26T10:13:00Z</dcterms:created>
  <dcterms:modified xsi:type="dcterms:W3CDTF">2025-05-21T13:45:58Z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C73E7C63F8384C539CFEAB2A11835504_13</vt:lpwstr>
  </property>
</Properties>
</file>